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7" w:rsidRDefault="009440E7" w:rsidP="009440E7">
      <w:pPr>
        <w:jc w:val="center"/>
        <w:rPr>
          <w:b/>
          <w:sz w:val="28"/>
          <w:szCs w:val="28"/>
        </w:rPr>
      </w:pPr>
      <w:r w:rsidRPr="00E07F7D">
        <w:rPr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9440E7" w:rsidRPr="00A236C0" w:rsidRDefault="009440E7" w:rsidP="009440E7">
      <w:pPr>
        <w:jc w:val="center"/>
        <w:rPr>
          <w:b/>
          <w:sz w:val="28"/>
          <w:szCs w:val="28"/>
        </w:rPr>
      </w:pPr>
    </w:p>
    <w:p w:rsidR="009440E7" w:rsidRDefault="009440E7" w:rsidP="009440E7">
      <w:pPr>
        <w:ind w:firstLine="709"/>
        <w:jc w:val="both"/>
        <w:rPr>
          <w:bCs/>
          <w:sz w:val="28"/>
          <w:szCs w:val="28"/>
        </w:rPr>
      </w:pPr>
      <w:r w:rsidRPr="00FC320B">
        <w:rPr>
          <w:bCs/>
          <w:sz w:val="28"/>
          <w:szCs w:val="28"/>
        </w:rPr>
        <w:t xml:space="preserve">По результатам проведенных контрольно–надзорных мероприятий </w:t>
      </w:r>
      <w:r>
        <w:rPr>
          <w:bCs/>
          <w:sz w:val="28"/>
          <w:szCs w:val="28"/>
        </w:rPr>
        <w:t>в</w:t>
      </w:r>
      <w:r w:rsidRPr="00B92534">
        <w:rPr>
          <w:b/>
          <w:bCs/>
          <w:sz w:val="28"/>
          <w:szCs w:val="28"/>
        </w:rPr>
        <w:t xml:space="preserve"> 2017 год</w:t>
      </w:r>
      <w:r>
        <w:rPr>
          <w:b/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</w:t>
      </w:r>
      <w:r w:rsidRPr="00202C49">
        <w:rPr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202C49">
        <w:rPr>
          <w:sz w:val="28"/>
          <w:szCs w:val="28"/>
        </w:rPr>
        <w:t>радиоконтроля</w:t>
      </w:r>
      <w:proofErr w:type="spellEnd"/>
      <w:r w:rsidRPr="00FC320B">
        <w:rPr>
          <w:bCs/>
          <w:sz w:val="28"/>
          <w:szCs w:val="28"/>
        </w:rPr>
        <w:t xml:space="preserve"> выявлен</w:t>
      </w:r>
      <w:r>
        <w:rPr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1093</w:t>
      </w:r>
      <w:r w:rsidRPr="00FC320B">
        <w:rPr>
          <w:b/>
          <w:bCs/>
          <w:sz w:val="28"/>
          <w:szCs w:val="28"/>
        </w:rPr>
        <w:t xml:space="preserve"> </w:t>
      </w:r>
      <w:r w:rsidRPr="00FC320B">
        <w:rPr>
          <w:bCs/>
          <w:sz w:val="28"/>
          <w:szCs w:val="28"/>
        </w:rPr>
        <w:t>нарушени</w:t>
      </w:r>
      <w:r>
        <w:rPr>
          <w:bCs/>
          <w:sz w:val="28"/>
          <w:szCs w:val="28"/>
        </w:rPr>
        <w:t>й</w:t>
      </w:r>
      <w:r w:rsidRPr="00FC320B">
        <w:rPr>
          <w:bCs/>
          <w:sz w:val="28"/>
          <w:szCs w:val="28"/>
        </w:rPr>
        <w:t xml:space="preserve"> обязательных требований в сфере </w:t>
      </w:r>
      <w:r>
        <w:rPr>
          <w:bCs/>
          <w:sz w:val="28"/>
          <w:szCs w:val="28"/>
        </w:rPr>
        <w:t>связи</w:t>
      </w:r>
      <w:r w:rsidRPr="00FC320B">
        <w:rPr>
          <w:bCs/>
          <w:sz w:val="28"/>
          <w:szCs w:val="28"/>
        </w:rPr>
        <w:t>:</w:t>
      </w:r>
    </w:p>
    <w:p w:rsidR="009440E7" w:rsidRDefault="009440E7" w:rsidP="009440E7">
      <w:pPr>
        <w:ind w:firstLine="709"/>
        <w:jc w:val="both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5131"/>
        <w:gridCol w:w="1709"/>
        <w:gridCol w:w="1974"/>
      </w:tblGrid>
      <w:tr w:rsidR="009440E7" w:rsidTr="00724171">
        <w:tc>
          <w:tcPr>
            <w:tcW w:w="343" w:type="pct"/>
            <w:vAlign w:val="center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</w:rPr>
            </w:pPr>
            <w:r w:rsidRPr="006123E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123E0">
              <w:rPr>
                <w:color w:val="000000"/>
              </w:rPr>
              <w:t>п</w:t>
            </w:r>
            <w:proofErr w:type="spellEnd"/>
            <w:proofErr w:type="gramEnd"/>
            <w:r w:rsidRPr="006123E0">
              <w:rPr>
                <w:color w:val="000000"/>
              </w:rPr>
              <w:t>/</w:t>
            </w:r>
            <w:proofErr w:type="spellStart"/>
            <w:r w:rsidRPr="006123E0">
              <w:rPr>
                <w:color w:val="000000"/>
              </w:rPr>
              <w:t>п</w:t>
            </w:r>
            <w:proofErr w:type="spellEnd"/>
          </w:p>
        </w:tc>
        <w:tc>
          <w:tcPr>
            <w:tcW w:w="2711" w:type="pct"/>
            <w:vAlign w:val="center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 w:rsidRPr="006123E0">
              <w:rPr>
                <w:spacing w:val="-1"/>
              </w:rPr>
              <w:t xml:space="preserve">Наименование типовых нарушений в сфере </w:t>
            </w:r>
            <w:r>
              <w:rPr>
                <w:spacing w:val="-1"/>
              </w:rPr>
              <w:t>связи</w:t>
            </w:r>
          </w:p>
        </w:tc>
        <w:tc>
          <w:tcPr>
            <w:tcW w:w="903" w:type="pct"/>
            <w:vAlign w:val="center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  <w:sz w:val="28"/>
                <w:szCs w:val="28"/>
              </w:rPr>
            </w:pPr>
            <w:r w:rsidRPr="006123E0">
              <w:rPr>
                <w:color w:val="000000"/>
              </w:rPr>
              <w:t xml:space="preserve">Количество типовых нарушений в </w:t>
            </w:r>
            <w:r w:rsidRPr="006123E0">
              <w:rPr>
                <w:spacing w:val="-1"/>
              </w:rPr>
              <w:t xml:space="preserve">сфере </w:t>
            </w:r>
            <w:r>
              <w:rPr>
                <w:spacing w:val="-1"/>
              </w:rPr>
              <w:t>связи</w:t>
            </w:r>
          </w:p>
        </w:tc>
        <w:tc>
          <w:tcPr>
            <w:tcW w:w="1043" w:type="pct"/>
            <w:vAlign w:val="center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  <w:sz w:val="28"/>
                <w:szCs w:val="28"/>
              </w:rPr>
            </w:pPr>
            <w:proofErr w:type="gramStart"/>
            <w:r w:rsidRPr="006123E0">
              <w:rPr>
                <w:color w:val="000000"/>
              </w:rPr>
              <w:t xml:space="preserve">Доля каждого типового нарушения, имевших место в отчетном периоде </w:t>
            </w:r>
            <w:r w:rsidRPr="006123E0">
              <w:rPr>
                <w:color w:val="000000"/>
              </w:rPr>
              <w:br/>
              <w:t>(в процентах)</w:t>
            </w:r>
            <w:proofErr w:type="gramEnd"/>
          </w:p>
        </w:tc>
      </w:tr>
      <w:tr w:rsidR="009440E7" w:rsidTr="00724171">
        <w:tc>
          <w:tcPr>
            <w:tcW w:w="343" w:type="pct"/>
            <w:vAlign w:val="center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 w:rsidRPr="006123E0">
              <w:rPr>
                <w:spacing w:val="-1"/>
              </w:rPr>
              <w:t>1.</w:t>
            </w:r>
          </w:p>
        </w:tc>
        <w:tc>
          <w:tcPr>
            <w:tcW w:w="2711" w:type="pct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03" w:type="pct"/>
            <w:vAlign w:val="center"/>
          </w:tcPr>
          <w:p w:rsidR="009440E7" w:rsidRPr="00B92534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667</w:t>
            </w:r>
          </w:p>
        </w:tc>
        <w:tc>
          <w:tcPr>
            <w:tcW w:w="1043" w:type="pct"/>
            <w:vAlign w:val="center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61,02</w:t>
            </w:r>
          </w:p>
        </w:tc>
      </w:tr>
      <w:tr w:rsidR="009440E7" w:rsidTr="00724171">
        <w:tc>
          <w:tcPr>
            <w:tcW w:w="343" w:type="pct"/>
            <w:vAlign w:val="center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 w:rsidRPr="006123E0">
              <w:rPr>
                <w:spacing w:val="-1"/>
              </w:rPr>
              <w:t>2.</w:t>
            </w:r>
          </w:p>
        </w:tc>
        <w:tc>
          <w:tcPr>
            <w:tcW w:w="2711" w:type="pct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И</w:t>
            </w:r>
            <w:r w:rsidRPr="006123E0">
              <w:rPr>
                <w:spacing w:val="-1"/>
              </w:rPr>
              <w:t xml:space="preserve">спользование </w:t>
            </w:r>
            <w:proofErr w:type="gramStart"/>
            <w:r w:rsidRPr="006123E0">
              <w:rPr>
                <w:spacing w:val="-1"/>
              </w:rPr>
              <w:t>незарегистрированных</w:t>
            </w:r>
            <w:proofErr w:type="gramEnd"/>
            <w:r w:rsidRPr="006123E0">
              <w:rPr>
                <w:spacing w:val="-1"/>
              </w:rPr>
              <w:t xml:space="preserve"> РЭС, ВЧУ гражданского назначения</w:t>
            </w:r>
          </w:p>
        </w:tc>
        <w:tc>
          <w:tcPr>
            <w:tcW w:w="903" w:type="pct"/>
            <w:vAlign w:val="center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288</w:t>
            </w:r>
          </w:p>
        </w:tc>
        <w:tc>
          <w:tcPr>
            <w:tcW w:w="1043" w:type="pct"/>
            <w:vAlign w:val="center"/>
          </w:tcPr>
          <w:p w:rsidR="009440E7" w:rsidRPr="006123E0" w:rsidRDefault="009440E7" w:rsidP="00C0452B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26,35</w:t>
            </w:r>
          </w:p>
        </w:tc>
      </w:tr>
    </w:tbl>
    <w:p w:rsidR="009440E7" w:rsidRDefault="009440E7" w:rsidP="009440E7">
      <w:pPr>
        <w:ind w:firstLine="709"/>
        <w:jc w:val="both"/>
        <w:rPr>
          <w:bCs/>
          <w:sz w:val="28"/>
          <w:szCs w:val="28"/>
        </w:rPr>
      </w:pPr>
    </w:p>
    <w:p w:rsidR="009440E7" w:rsidRDefault="009440E7" w:rsidP="009440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7ADB">
        <w:rPr>
          <w:sz w:val="28"/>
          <w:szCs w:val="28"/>
        </w:rPr>
        <w:t>аибольше</w:t>
      </w:r>
      <w:r>
        <w:rPr>
          <w:sz w:val="28"/>
          <w:szCs w:val="28"/>
        </w:rPr>
        <w:t xml:space="preserve">е </w:t>
      </w:r>
      <w:r w:rsidRPr="00F07ADB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F07ADB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в сфере связи, относящиеся к типовым нарушениям, выявлено в части </w:t>
      </w:r>
      <w:r w:rsidRPr="00C22965">
        <w:rPr>
          <w:sz w:val="28"/>
          <w:szCs w:val="28"/>
        </w:rPr>
        <w:t>порядка использования радиочастотного спектра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и</w:t>
      </w:r>
      <w:r w:rsidRPr="00C22965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proofErr w:type="gramEnd"/>
      <w:r w:rsidRPr="00C22965">
        <w:rPr>
          <w:sz w:val="28"/>
          <w:szCs w:val="28"/>
        </w:rPr>
        <w:t xml:space="preserve"> незарегистрированных РЭС</w:t>
      </w:r>
      <w:r>
        <w:rPr>
          <w:sz w:val="28"/>
          <w:szCs w:val="28"/>
        </w:rPr>
        <w:t xml:space="preserve"> </w:t>
      </w:r>
      <w:r w:rsidRPr="00C22965">
        <w:rPr>
          <w:sz w:val="28"/>
          <w:szCs w:val="28"/>
        </w:rPr>
        <w:t>гражданского назначения</w:t>
      </w:r>
      <w:r>
        <w:rPr>
          <w:sz w:val="28"/>
          <w:szCs w:val="28"/>
        </w:rPr>
        <w:t xml:space="preserve">. К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допустившим нарушения применяются </w:t>
      </w:r>
      <w:r w:rsidRPr="007D6405">
        <w:rPr>
          <w:sz w:val="28"/>
          <w:szCs w:val="28"/>
        </w:rPr>
        <w:t xml:space="preserve">административные меры в соответствии со ст. 13.4 </w:t>
      </w:r>
      <w:r>
        <w:rPr>
          <w:sz w:val="28"/>
          <w:szCs w:val="28"/>
        </w:rPr>
        <w:t xml:space="preserve">ч. 1 и </w:t>
      </w:r>
      <w:r w:rsidRPr="007D6405">
        <w:rPr>
          <w:sz w:val="28"/>
          <w:szCs w:val="28"/>
        </w:rPr>
        <w:t xml:space="preserve">ч. 2 </w:t>
      </w:r>
      <w:proofErr w:type="spellStart"/>
      <w:r w:rsidRPr="007D6405">
        <w:rPr>
          <w:sz w:val="28"/>
          <w:szCs w:val="28"/>
        </w:rPr>
        <w:t>КоАП</w:t>
      </w:r>
      <w:proofErr w:type="spellEnd"/>
      <w:r w:rsidRPr="007D6405">
        <w:rPr>
          <w:sz w:val="28"/>
          <w:szCs w:val="28"/>
        </w:rPr>
        <w:t xml:space="preserve"> РФ. Вын</w:t>
      </w:r>
      <w:r>
        <w:rPr>
          <w:sz w:val="28"/>
          <w:szCs w:val="28"/>
        </w:rPr>
        <w:t>осятся</w:t>
      </w:r>
      <w:r w:rsidRPr="007D6405">
        <w:rPr>
          <w:sz w:val="28"/>
          <w:szCs w:val="28"/>
        </w:rPr>
        <w:t xml:space="preserve"> Представления о принятии мер по устранению причин административного правонарушения.</w:t>
      </w:r>
      <w:r>
        <w:rPr>
          <w:sz w:val="28"/>
          <w:szCs w:val="28"/>
        </w:rPr>
        <w:t xml:space="preserve"> Существенная доля нарушений допущена ПАО «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>».</w:t>
      </w:r>
    </w:p>
    <w:p w:rsidR="009440E7" w:rsidRDefault="009440E7" w:rsidP="009440E7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>в</w:t>
      </w:r>
      <w:r w:rsidRPr="00B92534">
        <w:rPr>
          <w:b/>
          <w:bCs/>
          <w:sz w:val="28"/>
          <w:szCs w:val="28"/>
        </w:rPr>
        <w:t xml:space="preserve"> 2017 год</w:t>
      </w:r>
      <w:r>
        <w:rPr>
          <w:b/>
          <w:bCs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7D6405">
        <w:rPr>
          <w:sz w:val="28"/>
          <w:szCs w:val="28"/>
        </w:rPr>
        <w:t>п</w:t>
      </w:r>
      <w:r w:rsidRPr="007D640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выявленным</w:t>
      </w:r>
      <w:r w:rsidRPr="00FC32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FC320B">
        <w:rPr>
          <w:bCs/>
          <w:sz w:val="28"/>
          <w:szCs w:val="28"/>
        </w:rPr>
        <w:t>результат</w:t>
      </w:r>
      <w:r>
        <w:rPr>
          <w:bCs/>
          <w:sz w:val="28"/>
          <w:szCs w:val="28"/>
        </w:rPr>
        <w:t>е</w:t>
      </w:r>
      <w:r w:rsidRPr="00FC320B">
        <w:rPr>
          <w:bCs/>
          <w:sz w:val="28"/>
          <w:szCs w:val="28"/>
        </w:rPr>
        <w:t xml:space="preserve"> проведенных контрольно–надзорных мероприятий</w:t>
      </w:r>
      <w:r>
        <w:rPr>
          <w:bCs/>
          <w:sz w:val="28"/>
          <w:szCs w:val="28"/>
        </w:rPr>
        <w:t xml:space="preserve">, </w:t>
      </w:r>
      <w:r w:rsidRPr="00202C49">
        <w:rPr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202C49">
        <w:rPr>
          <w:sz w:val="28"/>
          <w:szCs w:val="28"/>
        </w:rPr>
        <w:t>радиоконтроля</w:t>
      </w:r>
      <w:proofErr w:type="spellEnd"/>
      <w:r w:rsidRPr="00FC32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приняты следующие меры:</w:t>
      </w:r>
    </w:p>
    <w:p w:rsidR="009440E7" w:rsidRDefault="009440E7" w:rsidP="009440E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составлено </w:t>
      </w:r>
      <w:r>
        <w:rPr>
          <w:b/>
          <w:bCs/>
          <w:sz w:val="28"/>
          <w:szCs w:val="28"/>
        </w:rPr>
        <w:t>2155</w:t>
      </w:r>
      <w:r>
        <w:rPr>
          <w:bCs/>
          <w:sz w:val="28"/>
          <w:szCs w:val="28"/>
        </w:rPr>
        <w:t xml:space="preserve"> протоколов об административных правонарушениях;</w:t>
      </w:r>
    </w:p>
    <w:p w:rsidR="009440E7" w:rsidRDefault="009440E7" w:rsidP="009440E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выдано </w:t>
      </w:r>
      <w:r>
        <w:rPr>
          <w:b/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Предписаний об устранении выявленных нарушений.</w:t>
      </w:r>
    </w:p>
    <w:p w:rsidR="009440E7" w:rsidRPr="00724171" w:rsidRDefault="009440E7" w:rsidP="009440E7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 результатам рассмотрения протоколов об административных правонарушениях вынесены постановления о назначении административных наказаний в виде штрафов на общую сумму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7152100</w:t>
      </w:r>
      <w:r>
        <w:rPr>
          <w:bCs/>
          <w:sz w:val="28"/>
          <w:szCs w:val="28"/>
        </w:rPr>
        <w:t xml:space="preserve"> рублей.</w:t>
      </w:r>
    </w:p>
    <w:p w:rsidR="009440E7" w:rsidRPr="00724171" w:rsidRDefault="009440E7" w:rsidP="009440E7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9440E7" w:rsidRPr="00724171" w:rsidRDefault="009440E7" w:rsidP="009440E7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9440E7" w:rsidRPr="00724171" w:rsidRDefault="009440E7" w:rsidP="009440E7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9440E7" w:rsidRPr="00724171" w:rsidRDefault="009440E7" w:rsidP="009440E7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9440E7" w:rsidRPr="00724171" w:rsidRDefault="009440E7" w:rsidP="009440E7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9440E7" w:rsidRPr="00724171" w:rsidRDefault="009440E7" w:rsidP="009440E7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9440E7" w:rsidRDefault="009440E7" w:rsidP="009440E7">
      <w:pPr>
        <w:jc w:val="center"/>
        <w:rPr>
          <w:b/>
          <w:spacing w:val="-1"/>
          <w:sz w:val="28"/>
          <w:szCs w:val="28"/>
        </w:rPr>
      </w:pPr>
      <w:r w:rsidRPr="00FC320B">
        <w:rPr>
          <w:b/>
          <w:spacing w:val="-1"/>
          <w:sz w:val="28"/>
          <w:szCs w:val="28"/>
        </w:rPr>
        <w:lastRenderedPageBreak/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b/>
          <w:spacing w:val="-1"/>
          <w:sz w:val="28"/>
          <w:szCs w:val="28"/>
        </w:rPr>
        <w:t>.</w:t>
      </w:r>
    </w:p>
    <w:p w:rsidR="009440E7" w:rsidRPr="009440E7" w:rsidRDefault="009440E7" w:rsidP="009440E7">
      <w:pPr>
        <w:rPr>
          <w:spacing w:val="-1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540"/>
        <w:gridCol w:w="2829"/>
        <w:gridCol w:w="1701"/>
        <w:gridCol w:w="2248"/>
        <w:gridCol w:w="2146"/>
      </w:tblGrid>
      <w:tr w:rsidR="009440E7" w:rsidTr="009440E7">
        <w:tc>
          <w:tcPr>
            <w:tcW w:w="540" w:type="dxa"/>
            <w:vAlign w:val="center"/>
          </w:tcPr>
          <w:p w:rsidR="009440E7" w:rsidRPr="00445467" w:rsidRDefault="009440E7" w:rsidP="00C0452B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4546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46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546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4546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9440E7" w:rsidRPr="00445467" w:rsidRDefault="009440E7" w:rsidP="00C0452B">
            <w:pPr>
              <w:jc w:val="center"/>
              <w:rPr>
                <w:spacing w:val="-1"/>
                <w:sz w:val="24"/>
                <w:szCs w:val="24"/>
              </w:rPr>
            </w:pPr>
            <w:r w:rsidRPr="00445467">
              <w:rPr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spacing w:val="-1"/>
                <w:sz w:val="24"/>
                <w:szCs w:val="24"/>
              </w:rPr>
              <w:t>т</w:t>
            </w:r>
            <w:r w:rsidRPr="00445467">
              <w:rPr>
                <w:spacing w:val="-1"/>
                <w:sz w:val="24"/>
                <w:szCs w:val="24"/>
              </w:rPr>
              <w:t>иповы</w:t>
            </w:r>
            <w:r>
              <w:rPr>
                <w:spacing w:val="-1"/>
                <w:sz w:val="24"/>
                <w:szCs w:val="24"/>
              </w:rPr>
              <w:t>х</w:t>
            </w:r>
            <w:r w:rsidRPr="00445467">
              <w:rPr>
                <w:spacing w:val="-1"/>
                <w:sz w:val="24"/>
                <w:szCs w:val="24"/>
              </w:rPr>
              <w:t xml:space="preserve"> нарушени</w:t>
            </w:r>
            <w:r>
              <w:rPr>
                <w:spacing w:val="-1"/>
                <w:sz w:val="24"/>
                <w:szCs w:val="24"/>
              </w:rPr>
              <w:t>й</w:t>
            </w:r>
            <w:r w:rsidRPr="00445467">
              <w:rPr>
                <w:spacing w:val="-1"/>
                <w:sz w:val="24"/>
                <w:szCs w:val="24"/>
              </w:rPr>
              <w:t xml:space="preserve"> в сфере деятельности по защите прав субъектов персональных данных</w:t>
            </w:r>
          </w:p>
        </w:tc>
        <w:tc>
          <w:tcPr>
            <w:tcW w:w="1701" w:type="dxa"/>
            <w:vAlign w:val="center"/>
          </w:tcPr>
          <w:p w:rsidR="009440E7" w:rsidRDefault="009440E7" w:rsidP="00C0452B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E27403">
              <w:rPr>
                <w:color w:val="000000"/>
                <w:sz w:val="24"/>
                <w:szCs w:val="24"/>
              </w:rPr>
              <w:t xml:space="preserve">Количество типовых нарушений в </w:t>
            </w:r>
            <w:r w:rsidRPr="00445467">
              <w:rPr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color w:val="000000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248" w:type="dxa"/>
            <w:vAlign w:val="center"/>
          </w:tcPr>
          <w:p w:rsidR="009440E7" w:rsidRDefault="009440E7" w:rsidP="00C0452B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E27403">
              <w:rPr>
                <w:color w:val="000000"/>
                <w:sz w:val="24"/>
                <w:szCs w:val="24"/>
              </w:rPr>
              <w:t xml:space="preserve">Доля каждого типового нарушения </w:t>
            </w:r>
            <w:proofErr w:type="gramStart"/>
            <w:r w:rsidRPr="00E27403">
              <w:rPr>
                <w:color w:val="000000"/>
                <w:sz w:val="24"/>
                <w:szCs w:val="24"/>
              </w:rPr>
              <w:t xml:space="preserve">в </w:t>
            </w:r>
            <w:r w:rsidRPr="00445467">
              <w:rPr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color w:val="000000"/>
                <w:sz w:val="24"/>
                <w:szCs w:val="24"/>
              </w:rPr>
              <w:t xml:space="preserve"> в отчетном периоде относительно количества всех нарушений в сфере </w:t>
            </w:r>
            <w:r w:rsidRPr="00445467">
              <w:rPr>
                <w:spacing w:val="-1"/>
                <w:sz w:val="24"/>
                <w:szCs w:val="24"/>
              </w:rPr>
              <w:t>деятельности по защите</w:t>
            </w:r>
            <w:proofErr w:type="gramEnd"/>
            <w:r w:rsidRPr="00445467">
              <w:rPr>
                <w:spacing w:val="-1"/>
                <w:sz w:val="24"/>
                <w:szCs w:val="24"/>
              </w:rPr>
              <w:t xml:space="preserve"> прав субъектов персональных данных</w:t>
            </w:r>
            <w:r w:rsidRPr="00E27403">
              <w:rPr>
                <w:color w:val="000000"/>
                <w:sz w:val="24"/>
                <w:szCs w:val="24"/>
              </w:rPr>
              <w:t xml:space="preserve">, имевших место в отчетном периоде </w:t>
            </w:r>
            <w:r w:rsidRPr="00E27403">
              <w:rPr>
                <w:color w:val="000000"/>
                <w:sz w:val="24"/>
                <w:szCs w:val="24"/>
              </w:rPr>
              <w:br/>
              <w:t>(в процентах)</w:t>
            </w:r>
          </w:p>
        </w:tc>
        <w:tc>
          <w:tcPr>
            <w:tcW w:w="2146" w:type="dxa"/>
            <w:vAlign w:val="center"/>
          </w:tcPr>
          <w:p w:rsidR="009440E7" w:rsidRPr="00986755" w:rsidRDefault="009440E7" w:rsidP="00C0452B">
            <w:pPr>
              <w:jc w:val="center"/>
              <w:rPr>
                <w:color w:val="000000"/>
                <w:sz w:val="24"/>
                <w:szCs w:val="24"/>
              </w:rPr>
            </w:pPr>
            <w:r w:rsidRPr="00986755">
              <w:rPr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9440E7" w:rsidTr="009440E7">
        <w:tc>
          <w:tcPr>
            <w:tcW w:w="9464" w:type="dxa"/>
            <w:gridSpan w:val="5"/>
            <w:vAlign w:val="center"/>
          </w:tcPr>
          <w:p w:rsidR="009440E7" w:rsidRPr="00487065" w:rsidRDefault="009440E7" w:rsidP="00C0452B">
            <w:pPr>
              <w:jc w:val="center"/>
              <w:rPr>
                <w:b/>
                <w:sz w:val="24"/>
                <w:szCs w:val="24"/>
              </w:rPr>
            </w:pPr>
            <w:r w:rsidRPr="00487065">
              <w:rPr>
                <w:b/>
                <w:spacing w:val="-1"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  <w:r w:rsidRPr="00487065">
              <w:rPr>
                <w:b/>
                <w:sz w:val="24"/>
                <w:szCs w:val="24"/>
              </w:rPr>
              <w:t xml:space="preserve"> </w:t>
            </w:r>
          </w:p>
          <w:p w:rsidR="009440E7" w:rsidRPr="00986755" w:rsidRDefault="009440E7" w:rsidP="00C0452B">
            <w:pPr>
              <w:jc w:val="center"/>
              <w:rPr>
                <w:color w:val="000000"/>
                <w:sz w:val="24"/>
                <w:szCs w:val="24"/>
              </w:rPr>
            </w:pPr>
            <w:r w:rsidRPr="00487065">
              <w:rPr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Pr="00DE1D5A">
              <w:rPr>
                <w:b/>
                <w:sz w:val="24"/>
                <w:szCs w:val="24"/>
              </w:rPr>
              <w:t>92</w:t>
            </w:r>
            <w:r w:rsidRPr="00487065">
              <w:rPr>
                <w:b/>
                <w:sz w:val="24"/>
                <w:szCs w:val="24"/>
              </w:rPr>
              <w:t>)</w:t>
            </w:r>
          </w:p>
        </w:tc>
      </w:tr>
      <w:tr w:rsidR="009440E7" w:rsidTr="009440E7">
        <w:tc>
          <w:tcPr>
            <w:tcW w:w="540" w:type="dxa"/>
            <w:vAlign w:val="center"/>
          </w:tcPr>
          <w:p w:rsidR="009440E7" w:rsidRPr="00620E8B" w:rsidRDefault="009440E7" w:rsidP="00C0452B">
            <w:pPr>
              <w:jc w:val="center"/>
              <w:rPr>
                <w:spacing w:val="-1"/>
                <w:sz w:val="24"/>
                <w:szCs w:val="24"/>
              </w:rPr>
            </w:pPr>
            <w:r w:rsidRPr="00620E8B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440E7" w:rsidRPr="00445467" w:rsidRDefault="009440E7" w:rsidP="00C0452B">
            <w:pPr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9440E7" w:rsidRPr="005458E1" w:rsidRDefault="009440E7" w:rsidP="00C0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8" w:type="dxa"/>
            <w:vAlign w:val="center"/>
          </w:tcPr>
          <w:p w:rsidR="009440E7" w:rsidRPr="005458E1" w:rsidRDefault="009440E7" w:rsidP="00C0452B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39,7</w:t>
            </w:r>
          </w:p>
        </w:tc>
        <w:tc>
          <w:tcPr>
            <w:tcW w:w="2146" w:type="dxa"/>
          </w:tcPr>
          <w:p w:rsidR="009440E7" w:rsidRPr="00986755" w:rsidRDefault="009440E7" w:rsidP="00C0452B">
            <w:pPr>
              <w:jc w:val="center"/>
              <w:rPr>
                <w:spacing w:val="-1"/>
                <w:sz w:val="24"/>
                <w:szCs w:val="24"/>
              </w:rPr>
            </w:pPr>
            <w:r w:rsidRPr="00986755">
              <w:rPr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9440E7" w:rsidTr="009440E7">
        <w:tc>
          <w:tcPr>
            <w:tcW w:w="540" w:type="dxa"/>
            <w:vAlign w:val="center"/>
          </w:tcPr>
          <w:p w:rsidR="009440E7" w:rsidRPr="00620E8B" w:rsidRDefault="009440E7" w:rsidP="00C0452B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Pr="00620E8B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9440E7" w:rsidRPr="00445467" w:rsidRDefault="009440E7" w:rsidP="00C0452B">
            <w:pPr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ч. 2 ст.</w:t>
            </w:r>
            <w:r>
              <w:rPr>
                <w:sz w:val="24"/>
                <w:szCs w:val="24"/>
              </w:rPr>
              <w:t xml:space="preserve"> </w:t>
            </w:r>
            <w:r w:rsidRPr="00445467">
              <w:rPr>
                <w:sz w:val="24"/>
                <w:szCs w:val="24"/>
              </w:rPr>
              <w:t>18.1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9440E7" w:rsidRPr="005458E1" w:rsidRDefault="009440E7" w:rsidP="00C0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8" w:type="dxa"/>
            <w:vAlign w:val="center"/>
          </w:tcPr>
          <w:p w:rsidR="009440E7" w:rsidRPr="005458E1" w:rsidRDefault="009440E7" w:rsidP="00C0452B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36,6</w:t>
            </w:r>
          </w:p>
        </w:tc>
        <w:tc>
          <w:tcPr>
            <w:tcW w:w="2146" w:type="dxa"/>
          </w:tcPr>
          <w:p w:rsidR="009440E7" w:rsidRDefault="009440E7" w:rsidP="00C0452B">
            <w:pPr>
              <w:jc w:val="center"/>
              <w:rPr>
                <w:sz w:val="24"/>
                <w:szCs w:val="24"/>
                <w:lang w:val="en-US"/>
              </w:rPr>
            </w:pPr>
            <w:r w:rsidRPr="00986755">
              <w:rPr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  <w:p w:rsidR="00724171" w:rsidRPr="00724171" w:rsidRDefault="00724171" w:rsidP="00C0452B">
            <w:pPr>
              <w:jc w:val="center"/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9440E7" w:rsidTr="009440E7">
        <w:tc>
          <w:tcPr>
            <w:tcW w:w="540" w:type="dxa"/>
            <w:vAlign w:val="center"/>
          </w:tcPr>
          <w:p w:rsidR="009440E7" w:rsidRPr="00A655B9" w:rsidRDefault="009440E7" w:rsidP="00C0452B">
            <w:pPr>
              <w:jc w:val="center"/>
              <w:rPr>
                <w:spacing w:val="-1"/>
                <w:sz w:val="24"/>
                <w:szCs w:val="24"/>
              </w:rPr>
            </w:pPr>
            <w:r w:rsidRPr="00A655B9">
              <w:rPr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9" w:type="dxa"/>
          </w:tcPr>
          <w:p w:rsidR="009440E7" w:rsidRPr="00A655B9" w:rsidRDefault="009440E7" w:rsidP="00C0452B">
            <w:pPr>
              <w:rPr>
                <w:sz w:val="24"/>
                <w:szCs w:val="24"/>
              </w:rPr>
            </w:pPr>
            <w:proofErr w:type="gramStart"/>
            <w:r w:rsidRPr="00A655B9">
              <w:rPr>
                <w:sz w:val="24"/>
                <w:szCs w:val="24"/>
              </w:rPr>
              <w:t>п. 2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  <w:proofErr w:type="gramEnd"/>
          </w:p>
        </w:tc>
        <w:tc>
          <w:tcPr>
            <w:tcW w:w="1701" w:type="dxa"/>
            <w:vAlign w:val="center"/>
          </w:tcPr>
          <w:p w:rsidR="009440E7" w:rsidRDefault="009440E7" w:rsidP="00C0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48" w:type="dxa"/>
            <w:vAlign w:val="center"/>
          </w:tcPr>
          <w:p w:rsidR="009440E7" w:rsidRPr="005458E1" w:rsidRDefault="009440E7" w:rsidP="00C0452B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23,7</w:t>
            </w:r>
          </w:p>
        </w:tc>
        <w:tc>
          <w:tcPr>
            <w:tcW w:w="2146" w:type="dxa"/>
          </w:tcPr>
          <w:p w:rsidR="009440E7" w:rsidRPr="00986755" w:rsidRDefault="009440E7" w:rsidP="00C0452B">
            <w:pPr>
              <w:jc w:val="center"/>
              <w:rPr>
                <w:spacing w:val="-1"/>
                <w:sz w:val="24"/>
                <w:szCs w:val="24"/>
              </w:rPr>
            </w:pPr>
            <w:r w:rsidRPr="00986755">
              <w:rPr>
                <w:spacing w:val="-1"/>
                <w:sz w:val="24"/>
                <w:szCs w:val="24"/>
              </w:rPr>
              <w:t xml:space="preserve">Направлены разъяснения в адрес Администрации Главы Республики Башкортостан и Правительство Республики Башкортостан о выявленных </w:t>
            </w:r>
            <w:r w:rsidRPr="00986755">
              <w:rPr>
                <w:sz w:val="24"/>
                <w:szCs w:val="24"/>
              </w:rPr>
              <w:t>в ходе проведения проверок и мероприятий СН нарушениях требований законодательства Российской Федерации в области персональных данных</w:t>
            </w:r>
          </w:p>
        </w:tc>
      </w:tr>
    </w:tbl>
    <w:p w:rsidR="009440E7" w:rsidRDefault="009440E7" w:rsidP="009440E7">
      <w:pPr>
        <w:jc w:val="center"/>
        <w:rPr>
          <w:b/>
          <w:spacing w:val="-1"/>
          <w:sz w:val="28"/>
          <w:szCs w:val="28"/>
        </w:rPr>
      </w:pPr>
    </w:p>
    <w:p w:rsidR="009440E7" w:rsidRDefault="009440E7" w:rsidP="009440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5458E1">
        <w:rPr>
          <w:b/>
          <w:bCs/>
          <w:sz w:val="28"/>
          <w:szCs w:val="28"/>
        </w:rPr>
        <w:t xml:space="preserve"> 2017 год</w:t>
      </w:r>
      <w:r>
        <w:rPr>
          <w:b/>
          <w:bCs/>
          <w:sz w:val="28"/>
          <w:szCs w:val="28"/>
        </w:rPr>
        <w:t>у</w:t>
      </w:r>
      <w:r w:rsidRPr="008204BF">
        <w:rPr>
          <w:bCs/>
          <w:sz w:val="28"/>
          <w:szCs w:val="28"/>
        </w:rPr>
        <w:t xml:space="preserve"> н</w:t>
      </w:r>
      <w:r w:rsidRPr="008204BF">
        <w:rPr>
          <w:sz w:val="28"/>
          <w:szCs w:val="28"/>
        </w:rPr>
        <w:t xml:space="preserve">аибольшее количество нарушений </w:t>
      </w:r>
      <w:r w:rsidRPr="00631155">
        <w:rPr>
          <w:sz w:val="28"/>
          <w:szCs w:val="28"/>
        </w:rPr>
        <w:t>выявлено в ходе проведения мероприятий систематического наблюдения в сети Инт</w:t>
      </w:r>
      <w:r>
        <w:rPr>
          <w:sz w:val="28"/>
          <w:szCs w:val="28"/>
        </w:rPr>
        <w:t>е</w:t>
      </w:r>
      <w:r w:rsidRPr="00631155">
        <w:rPr>
          <w:sz w:val="28"/>
          <w:szCs w:val="28"/>
        </w:rPr>
        <w:t>рнет</w:t>
      </w:r>
      <w:r>
        <w:rPr>
          <w:sz w:val="28"/>
          <w:szCs w:val="28"/>
        </w:rPr>
        <w:t xml:space="preserve">. Наиболее часто </w:t>
      </w:r>
      <w:proofErr w:type="gramStart"/>
      <w:r>
        <w:rPr>
          <w:sz w:val="28"/>
          <w:szCs w:val="28"/>
        </w:rPr>
        <w:t>выявляемые</w:t>
      </w:r>
      <w:proofErr w:type="gramEnd"/>
      <w:r>
        <w:rPr>
          <w:sz w:val="28"/>
          <w:szCs w:val="28"/>
        </w:rPr>
        <w:t xml:space="preserve"> следующие 3 типа нарушений:</w:t>
      </w:r>
    </w:p>
    <w:p w:rsidR="009440E7" w:rsidRDefault="009440E7" w:rsidP="0094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39,7</w:t>
      </w:r>
      <w:r w:rsidRPr="005458E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общего количества выявляемых нарушений - н</w:t>
      </w:r>
      <w:r w:rsidRPr="00035865">
        <w:rPr>
          <w:sz w:val="28"/>
          <w:szCs w:val="28"/>
        </w:rPr>
        <w:t>арушение ст. 7 Федерального закона от 27.07.2006 г. № 152-ФЗ «О персональных данных»</w:t>
      </w:r>
      <w:r>
        <w:rPr>
          <w:sz w:val="28"/>
          <w:szCs w:val="28"/>
        </w:rPr>
        <w:t xml:space="preserve"> в части </w:t>
      </w:r>
      <w:r w:rsidRPr="008204BF">
        <w:rPr>
          <w:sz w:val="28"/>
          <w:szCs w:val="28"/>
        </w:rPr>
        <w:t xml:space="preserve">несоблюдения требований конфиденциальности при обработке персональных данных и заключалось в незаконном размещении </w:t>
      </w:r>
      <w:r>
        <w:rPr>
          <w:sz w:val="28"/>
          <w:szCs w:val="28"/>
        </w:rPr>
        <w:t xml:space="preserve">образовательными учреждениями </w:t>
      </w:r>
      <w:r w:rsidRPr="008204BF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несовершеннолетних и медицинскими учреждениями персональных данных работников на официальных сайтах в сети «Интернет»</w:t>
      </w:r>
      <w:r w:rsidRPr="008204BF">
        <w:rPr>
          <w:sz w:val="28"/>
          <w:szCs w:val="28"/>
        </w:rPr>
        <w:t>.</w:t>
      </w:r>
    </w:p>
    <w:p w:rsidR="009440E7" w:rsidRDefault="009440E7" w:rsidP="0094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58E1">
        <w:rPr>
          <w:b/>
          <w:sz w:val="28"/>
          <w:szCs w:val="28"/>
        </w:rPr>
        <w:t>36,</w:t>
      </w:r>
      <w:r>
        <w:rPr>
          <w:b/>
          <w:sz w:val="28"/>
          <w:szCs w:val="28"/>
        </w:rPr>
        <w:t>6</w:t>
      </w:r>
      <w:r w:rsidRPr="005458E1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- нарушение </w:t>
      </w:r>
      <w:proofErr w:type="gramStart"/>
      <w:r w:rsidRPr="00035865">
        <w:rPr>
          <w:sz w:val="28"/>
          <w:szCs w:val="28"/>
        </w:rPr>
        <w:t>ч</w:t>
      </w:r>
      <w:proofErr w:type="gramEnd"/>
      <w:r w:rsidRPr="00035865">
        <w:rPr>
          <w:sz w:val="28"/>
          <w:szCs w:val="28"/>
        </w:rPr>
        <w:t>. 2 ст.18.1 Федерального закона от 27.07.2006 г. № 152-ФЗ «О персональных данных»</w:t>
      </w:r>
      <w:r>
        <w:t xml:space="preserve"> </w:t>
      </w:r>
      <w:r w:rsidRPr="008204BF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 w:rsidRPr="003529D8">
        <w:rPr>
          <w:sz w:val="28"/>
          <w:szCs w:val="28"/>
        </w:rPr>
        <w:t>непринятия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  <w:r>
        <w:rPr>
          <w:sz w:val="28"/>
          <w:szCs w:val="28"/>
        </w:rPr>
        <w:t>.</w:t>
      </w:r>
    </w:p>
    <w:p w:rsidR="009440E7" w:rsidRPr="00824C1A" w:rsidRDefault="009440E7" w:rsidP="009440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23,7</w:t>
      </w:r>
      <w:r w:rsidRPr="005458E1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- нарушение </w:t>
      </w:r>
      <w:r w:rsidRPr="00824C1A">
        <w:rPr>
          <w:sz w:val="28"/>
          <w:szCs w:val="28"/>
        </w:rPr>
        <w:t>п. 2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</w:r>
      <w:proofErr w:type="gramEnd"/>
    </w:p>
    <w:p w:rsidR="009440E7" w:rsidRPr="00FA486E" w:rsidRDefault="009440E7" w:rsidP="009440E7">
      <w:pPr>
        <w:tabs>
          <w:tab w:val="left" w:pos="435"/>
        </w:tabs>
        <w:ind w:firstLine="708"/>
        <w:jc w:val="both"/>
        <w:rPr>
          <w:color w:val="C00000"/>
          <w:sz w:val="28"/>
          <w:szCs w:val="28"/>
        </w:rPr>
      </w:pPr>
      <w:r w:rsidRPr="00E30322">
        <w:rPr>
          <w:sz w:val="28"/>
          <w:szCs w:val="28"/>
        </w:rPr>
        <w:t>Также в ходе проведения мероприятий по контролю были выявлены следующие нарушения:</w:t>
      </w:r>
      <w:r>
        <w:rPr>
          <w:color w:val="C00000"/>
          <w:sz w:val="28"/>
          <w:szCs w:val="28"/>
        </w:rPr>
        <w:t xml:space="preserve"> </w:t>
      </w:r>
      <w:r w:rsidRPr="00FA486E">
        <w:rPr>
          <w:sz w:val="28"/>
          <w:szCs w:val="28"/>
        </w:rPr>
        <w:t>п.</w:t>
      </w:r>
      <w:r>
        <w:rPr>
          <w:sz w:val="28"/>
          <w:szCs w:val="28"/>
        </w:rPr>
        <w:t>п.</w:t>
      </w:r>
      <w:r w:rsidRPr="00FA486E">
        <w:rPr>
          <w:sz w:val="28"/>
          <w:szCs w:val="28"/>
        </w:rPr>
        <w:t xml:space="preserve"> 7</w:t>
      </w:r>
      <w:r>
        <w:rPr>
          <w:sz w:val="28"/>
          <w:szCs w:val="28"/>
        </w:rPr>
        <w:t>, 8, 13, 15</w:t>
      </w:r>
      <w:r w:rsidRPr="00FA486E">
        <w:rPr>
          <w:sz w:val="28"/>
          <w:szCs w:val="28"/>
        </w:rPr>
        <w:t xml:space="preserve"> Положения об особенностях обработки персональных данных, осуществляемой без использования средств автоматизации, утвержденно</w:t>
      </w:r>
      <w:r>
        <w:rPr>
          <w:sz w:val="28"/>
          <w:szCs w:val="28"/>
        </w:rPr>
        <w:t>го</w:t>
      </w:r>
      <w:r w:rsidRPr="00FA486E">
        <w:rPr>
          <w:sz w:val="28"/>
          <w:szCs w:val="28"/>
        </w:rPr>
        <w:t xml:space="preserve"> постановлением Правительства </w:t>
      </w:r>
      <w:r w:rsidRPr="00FA486E">
        <w:rPr>
          <w:sz w:val="28"/>
          <w:szCs w:val="28"/>
        </w:rPr>
        <w:lastRenderedPageBreak/>
        <w:t xml:space="preserve">Российской Федерации от 15 сентября 2008 г. № 687; </w:t>
      </w:r>
      <w:proofErr w:type="gramStart"/>
      <w:r w:rsidRPr="00FA486E">
        <w:rPr>
          <w:sz w:val="28"/>
          <w:szCs w:val="28"/>
        </w:rPr>
        <w:t>ч. 4 ст. 21</w:t>
      </w:r>
      <w:r>
        <w:rPr>
          <w:sz w:val="28"/>
          <w:szCs w:val="28"/>
        </w:rPr>
        <w:t xml:space="preserve">, ч.ч. 3, 1 ст. 6, </w:t>
      </w:r>
      <w:r w:rsidRPr="00FA4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18.1, ч. 3 ст. 22, ч. 5 ст. 5, ч. 1 ст. 10, ч. 7 ст. 22 </w:t>
      </w:r>
      <w:r w:rsidRPr="00FA486E">
        <w:rPr>
          <w:sz w:val="28"/>
          <w:szCs w:val="28"/>
        </w:rPr>
        <w:t>Федерального закона от 27.07.2006 г. № 152-ФЗ «О персональных данных»</w:t>
      </w:r>
      <w:r>
        <w:rPr>
          <w:sz w:val="28"/>
          <w:szCs w:val="28"/>
        </w:rPr>
        <w:t>; п. 8 ст. 86 Трудового кодекса Российской Федерации</w:t>
      </w:r>
      <w:r w:rsidRPr="00FA486E">
        <w:rPr>
          <w:sz w:val="28"/>
          <w:szCs w:val="28"/>
        </w:rPr>
        <w:t>.</w:t>
      </w:r>
      <w:proofErr w:type="gramEnd"/>
    </w:p>
    <w:p w:rsidR="009440E7" w:rsidRPr="009440E7" w:rsidRDefault="009440E7" w:rsidP="009440E7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9440E7" w:rsidRDefault="009440E7" w:rsidP="00944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нарушения в сфере массовых коммуникаций и необходимые разъяснения для их недопущения</w:t>
      </w:r>
    </w:p>
    <w:p w:rsidR="009440E7" w:rsidRDefault="009440E7" w:rsidP="009440E7">
      <w:pPr>
        <w:ind w:firstLine="709"/>
        <w:jc w:val="both"/>
        <w:rPr>
          <w:sz w:val="28"/>
          <w:szCs w:val="28"/>
        </w:rPr>
      </w:pPr>
    </w:p>
    <w:p w:rsidR="009440E7" w:rsidRDefault="009440E7" w:rsidP="0094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типовых нарушениях в сфере массовых коммуникаций</w:t>
      </w:r>
    </w:p>
    <w:tbl>
      <w:tblPr>
        <w:tblW w:w="9498" w:type="dxa"/>
        <w:tblInd w:w="108" w:type="dxa"/>
        <w:tblLook w:val="04A0"/>
      </w:tblPr>
      <w:tblGrid>
        <w:gridCol w:w="709"/>
        <w:gridCol w:w="5387"/>
        <w:gridCol w:w="1614"/>
        <w:gridCol w:w="1788"/>
      </w:tblGrid>
      <w:tr w:rsidR="009440E7" w:rsidRPr="00DD4756" w:rsidTr="009440E7">
        <w:trPr>
          <w:trHeight w:val="2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E7" w:rsidRPr="00DD4756" w:rsidRDefault="009440E7" w:rsidP="00C0452B">
            <w:pPr>
              <w:jc w:val="center"/>
              <w:rPr>
                <w:color w:val="000000"/>
              </w:rPr>
            </w:pPr>
            <w:r w:rsidRPr="00DD475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D4756">
              <w:rPr>
                <w:color w:val="000000"/>
              </w:rPr>
              <w:t>п</w:t>
            </w:r>
            <w:proofErr w:type="spellEnd"/>
            <w:proofErr w:type="gramEnd"/>
            <w:r w:rsidRPr="00DD4756">
              <w:rPr>
                <w:color w:val="000000"/>
              </w:rPr>
              <w:t>/</w:t>
            </w:r>
            <w:proofErr w:type="spellStart"/>
            <w:r w:rsidRPr="00DD4756">
              <w:rPr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E7" w:rsidRPr="00DD4756" w:rsidRDefault="009440E7" w:rsidP="00C0452B">
            <w:pPr>
              <w:jc w:val="center"/>
              <w:rPr>
                <w:color w:val="000000"/>
              </w:rPr>
            </w:pPr>
            <w:r w:rsidRPr="00DD4756">
              <w:rPr>
                <w:color w:val="000000"/>
              </w:rPr>
              <w:t>Наименование типовых нарушений в СМК в отчетном периоде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E7" w:rsidRPr="00DD4756" w:rsidRDefault="009440E7" w:rsidP="00C0452B">
            <w:pPr>
              <w:jc w:val="center"/>
              <w:rPr>
                <w:color w:val="000000"/>
              </w:rPr>
            </w:pPr>
            <w:r w:rsidRPr="00DD4756">
              <w:rPr>
                <w:color w:val="000000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E7" w:rsidRPr="00DD4756" w:rsidRDefault="009440E7" w:rsidP="00C0452B">
            <w:pPr>
              <w:jc w:val="center"/>
              <w:rPr>
                <w:color w:val="000000"/>
              </w:rPr>
            </w:pPr>
            <w:r w:rsidRPr="00DD4756">
              <w:rPr>
                <w:color w:val="000000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 w:rsidRPr="00DD4756">
              <w:rPr>
                <w:color w:val="000000"/>
              </w:rPr>
              <w:br/>
              <w:t>(в процентах)</w:t>
            </w:r>
          </w:p>
        </w:tc>
      </w:tr>
      <w:tr w:rsidR="009440E7" w:rsidRPr="00DD4756" w:rsidTr="009440E7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E7" w:rsidRPr="00DD4756" w:rsidRDefault="009440E7" w:rsidP="009440E7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E7" w:rsidRPr="00DD4756" w:rsidRDefault="009440E7" w:rsidP="00C0452B">
            <w:pPr>
              <w:jc w:val="center"/>
              <w:rPr>
                <w:color w:val="000000"/>
              </w:rPr>
            </w:pPr>
            <w:r w:rsidRPr="00DD4756">
              <w:rPr>
                <w:color w:val="000000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E7" w:rsidRPr="00DD4756" w:rsidRDefault="009440E7" w:rsidP="00C0452B">
            <w:pPr>
              <w:jc w:val="center"/>
              <w:rPr>
                <w:color w:val="000000"/>
              </w:rPr>
            </w:pPr>
            <w:r w:rsidRPr="00DD4756">
              <w:rPr>
                <w:color w:val="000000"/>
              </w:rPr>
              <w:t>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0E7" w:rsidRPr="00301827" w:rsidRDefault="00301827" w:rsidP="00C0452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</w:t>
            </w:r>
          </w:p>
        </w:tc>
      </w:tr>
    </w:tbl>
    <w:p w:rsidR="009440E7" w:rsidRDefault="009440E7" w:rsidP="009440E7">
      <w:pPr>
        <w:ind w:firstLine="709"/>
        <w:jc w:val="both"/>
        <w:rPr>
          <w:sz w:val="28"/>
          <w:szCs w:val="28"/>
        </w:rPr>
      </w:pPr>
    </w:p>
    <w:p w:rsidR="009440E7" w:rsidRDefault="009440E7" w:rsidP="0094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2017 год </w:t>
      </w:r>
      <w:r w:rsidRPr="008F532D">
        <w:rPr>
          <w:sz w:val="28"/>
          <w:szCs w:val="28"/>
        </w:rPr>
        <w:t>наибольшее количество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выявленных нарушений составляют нарушения требований порядка представления обязательных экземпляров документов (</w:t>
      </w:r>
      <w:r w:rsidR="00301827" w:rsidRPr="00301827">
        <w:rPr>
          <w:sz w:val="28"/>
          <w:szCs w:val="28"/>
        </w:rPr>
        <w:t>20</w:t>
      </w:r>
      <w:r>
        <w:rPr>
          <w:sz w:val="28"/>
          <w:szCs w:val="28"/>
        </w:rPr>
        <w:t xml:space="preserve"> %). Необходимо учесть, что из зафиксированных в ЕИС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66</w:t>
      </w:r>
      <w:r>
        <w:rPr>
          <w:sz w:val="28"/>
          <w:szCs w:val="28"/>
        </w:rPr>
        <w:t xml:space="preserve"> признаков нарушений статей 7, 12 Федерального закона № 77-ФЗ «Об обязательном экземпляре документов» не подтвердились 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нарушения в связи с отсутствием состава правонарушения (представлены подтверждающие документы о направлении в установленный срок). Кроме того, в ходе рассмотрения мировыми судьями не подтверждены </w:t>
      </w:r>
      <w:r w:rsidRPr="008F532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нарушения и вынесены постановления о прекращении производства по делу в связи отсутствием состава административного правонарушения. Таким образом, из 338 признаков нарушения по факту нарушение требований порядка представления обязательных экземпляров документов подтверждено только в </w:t>
      </w:r>
      <w:r w:rsidRPr="008F532D"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 случаях (13 % подтвержденных нарушений из общего количества 299).</w:t>
      </w:r>
    </w:p>
    <w:p w:rsidR="009440E7" w:rsidRDefault="009440E7" w:rsidP="0094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299 подтвержденных нарушений за исключением неподтвержденных нарушений наибольшее количество – по 62 нарушения </w:t>
      </w:r>
      <w:r>
        <w:rPr>
          <w:sz w:val="28"/>
          <w:szCs w:val="28"/>
        </w:rPr>
        <w:lastRenderedPageBreak/>
        <w:t xml:space="preserve">(20,7 %, т.е. 62 нарушения из 299) составляют невыход в свет (в эфир) более одного года и нарушение порядка объявления выходных данных. Анализ выявленных нарушений показал, что данные нарушения наиболее характерны для СМИ, зарегистрированных </w:t>
      </w:r>
      <w:proofErr w:type="spellStart"/>
      <w:r>
        <w:rPr>
          <w:sz w:val="28"/>
          <w:szCs w:val="28"/>
        </w:rPr>
        <w:t>Роскомнадзором</w:t>
      </w:r>
      <w:proofErr w:type="spellEnd"/>
      <w:r>
        <w:rPr>
          <w:sz w:val="28"/>
          <w:szCs w:val="28"/>
        </w:rPr>
        <w:t>, и в отношении которых ранее мероприятия контроля (надзора) не проводились.</w:t>
      </w:r>
    </w:p>
    <w:p w:rsidR="009440E7" w:rsidRDefault="009440E7" w:rsidP="009440E7">
      <w:pPr>
        <w:ind w:firstLine="709"/>
        <w:jc w:val="both"/>
        <w:rPr>
          <w:sz w:val="28"/>
          <w:szCs w:val="28"/>
        </w:rPr>
      </w:pPr>
      <w:proofErr w:type="gramStart"/>
      <w:r w:rsidRPr="00175496">
        <w:rPr>
          <w:sz w:val="28"/>
          <w:szCs w:val="28"/>
        </w:rPr>
        <w:t xml:space="preserve">В целях разъяснения требований законодательства и недопущения (минимизации) в дальнейшем указанного вида нарушений сотрудниками Управления были организованы и проведены </w:t>
      </w:r>
      <w:r w:rsidRPr="001754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75496">
        <w:rPr>
          <w:sz w:val="28"/>
          <w:szCs w:val="28"/>
        </w:rPr>
        <w:t xml:space="preserve"> семинаров с представителями СМИ и организаций телерадиовещания, из них </w:t>
      </w:r>
      <w:r w:rsidRPr="00175496">
        <w:rPr>
          <w:b/>
          <w:sz w:val="28"/>
          <w:szCs w:val="28"/>
        </w:rPr>
        <w:t>7</w:t>
      </w:r>
      <w:r w:rsidRPr="00175496">
        <w:rPr>
          <w:sz w:val="28"/>
          <w:szCs w:val="28"/>
        </w:rPr>
        <w:t xml:space="preserve"> выездных методических семинара, а также представители Управления принимали участие в 2 видеоконференциях с представителями СМИ, организованном на базе Центральной избирательной комиссии Республики Башкортостан.</w:t>
      </w:r>
      <w:r>
        <w:rPr>
          <w:sz w:val="28"/>
          <w:szCs w:val="28"/>
        </w:rPr>
        <w:t xml:space="preserve"> </w:t>
      </w:r>
      <w:proofErr w:type="gramEnd"/>
    </w:p>
    <w:p w:rsidR="009440E7" w:rsidRDefault="009440E7" w:rsidP="0094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привлечения к административной ответственности учредителям и редакциям СМИ разъяснены требования действующего законодательства, вручены памятки, методические рекомендации размещены на сайте Управления.</w:t>
      </w:r>
    </w:p>
    <w:p w:rsidR="00460A10" w:rsidRDefault="00724171"/>
    <w:sectPr w:rsidR="00460A10" w:rsidSect="00DB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E7"/>
    <w:rsid w:val="00295A35"/>
    <w:rsid w:val="00297257"/>
    <w:rsid w:val="00301827"/>
    <w:rsid w:val="00724171"/>
    <w:rsid w:val="009440E7"/>
    <w:rsid w:val="00B00959"/>
    <w:rsid w:val="00DB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E7"/>
    <w:pPr>
      <w:ind w:left="708"/>
    </w:pPr>
  </w:style>
  <w:style w:type="table" w:styleId="a4">
    <w:name w:val="Table Grid"/>
    <w:basedOn w:val="a1"/>
    <w:uiPriority w:val="59"/>
    <w:rsid w:val="00944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2018-01-24T06:11:00Z</dcterms:created>
  <dcterms:modified xsi:type="dcterms:W3CDTF">2018-01-24T08:19:00Z</dcterms:modified>
</cp:coreProperties>
</file>