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47603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825"/>
        <w:gridCol w:w="2995"/>
      </w:tblGrid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типовых нарушений в сфере деятельности по защите прав субъектов персональных данных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деятельности по защите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 </w:t>
            </w:r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деятельности по защите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 относительно количества всех нарушений в сфере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деятельности по защите</w:t>
            </w:r>
            <w:proofErr w:type="gram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2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7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 </w:t>
            </w:r>
          </w:p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2,2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3 ст. 10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13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1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6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ст. 87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п. 8 ст. 86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47603" w:rsidRPr="00647603" w:rsidTr="00647603">
        <w:tc>
          <w:tcPr>
            <w:tcW w:w="4644" w:type="dxa"/>
            <w:gridSpan w:val="2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bCs/>
          <w:sz w:val="28"/>
          <w:szCs w:val="28"/>
        </w:rPr>
        <w:lastRenderedPageBreak/>
        <w:t>За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 xml:space="preserve"> 9 месяцев 2016 года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647603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57% </w:t>
      </w:r>
      <w:r w:rsidRPr="00647603">
        <w:rPr>
          <w:rFonts w:ascii="Times New Roman" w:hAnsi="Times New Roman" w:cs="Times New Roman"/>
          <w:sz w:val="28"/>
          <w:szCs w:val="28"/>
        </w:rPr>
        <w:t>в части несоблюдения требований конфиденциальности при обработке персональных данных было выявлено по результатам мероприятий систематического наблюдения и заключалось в незаконном размещении персональных данных в информационно-телекоммуникационной сети «Интернет».</w:t>
      </w:r>
    </w:p>
    <w:p w:rsidR="00647603" w:rsidRPr="00647603" w:rsidRDefault="00647603" w:rsidP="00647603">
      <w:pPr>
        <w:pStyle w:val="a3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такого рода нарушений сотрудниками Управления были проведены информационно-публичные мероприятия в Министерстве образования Республики Башкортостан с участием </w:t>
      </w:r>
      <w:proofErr w:type="gramStart"/>
      <w:r w:rsidRPr="00647603">
        <w:rPr>
          <w:sz w:val="28"/>
          <w:szCs w:val="28"/>
        </w:rPr>
        <w:t>представителей органов управления образования Республики</w:t>
      </w:r>
      <w:proofErr w:type="gramEnd"/>
      <w:r w:rsidRPr="00647603">
        <w:rPr>
          <w:sz w:val="28"/>
          <w:szCs w:val="28"/>
        </w:rPr>
        <w:t xml:space="preserve"> Башкортостан.</w:t>
      </w:r>
    </w:p>
    <w:p w:rsidR="00647603" w:rsidRPr="00647603" w:rsidRDefault="00647603" w:rsidP="00647603">
      <w:pPr>
        <w:tabs>
          <w:tab w:val="left" w:pos="4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>Кроме того, сотрудниками Управления за 9 месяцев 2016 года проводилась совместная работа с органами власти и местного самоуправления по разъяснению требований законодательства, сообщения о выявляемых нарушениях и принимаемых мерах в отношении лиц, допустивших нарушения путем проведения выездных совещаний и направления писем. За 9 месяцев 2016 года сотрудниками Управления принято участие в 15 информационно-публичных мероприятиях, в том числе в 3 квартале 2016 года в 5 мероприятиях: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и специалист-эксперт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Бикбулатов Т.А. 29 июля 2016 года выступили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Абзелиловский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18 августа 2016 года выступил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Илишевский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24 августа 2016 года выступил на семинаре «Защита персональных данных», организованном Администрацией городского округа </w:t>
      </w:r>
      <w:proofErr w:type="gramStart"/>
      <w:r w:rsidRPr="00647603">
        <w:rPr>
          <w:sz w:val="28"/>
          <w:szCs w:val="28"/>
        </w:rPr>
        <w:t>г</w:t>
      </w:r>
      <w:proofErr w:type="gramEnd"/>
      <w:r w:rsidRPr="00647603">
        <w:rPr>
          <w:sz w:val="28"/>
          <w:szCs w:val="28"/>
        </w:rPr>
        <w:t xml:space="preserve">. </w:t>
      </w:r>
      <w:proofErr w:type="spellStart"/>
      <w:r w:rsidRPr="00647603">
        <w:rPr>
          <w:sz w:val="28"/>
          <w:szCs w:val="28"/>
        </w:rPr>
        <w:t>Нефтекамск</w:t>
      </w:r>
      <w:proofErr w:type="spellEnd"/>
      <w:r w:rsidRPr="00647603">
        <w:rPr>
          <w:sz w:val="28"/>
          <w:szCs w:val="28"/>
        </w:rPr>
        <w:t>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25 августа 2016 года выступил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Калтасинский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главный специалист-эксперт Салихов Ильдар </w:t>
      </w:r>
      <w:proofErr w:type="spellStart"/>
      <w:r w:rsidRPr="00647603">
        <w:rPr>
          <w:color w:val="000000"/>
          <w:sz w:val="28"/>
          <w:szCs w:val="28"/>
        </w:rPr>
        <w:t>Амирович</w:t>
      </w:r>
      <w:proofErr w:type="spellEnd"/>
      <w:r w:rsidRPr="00647603">
        <w:rPr>
          <w:color w:val="000000"/>
          <w:sz w:val="28"/>
          <w:szCs w:val="28"/>
        </w:rPr>
        <w:t xml:space="preserve"> 29 августа 2016 </w:t>
      </w:r>
      <w:r w:rsidRPr="00647603">
        <w:rPr>
          <w:sz w:val="28"/>
          <w:szCs w:val="28"/>
        </w:rPr>
        <w:t>года выступил на семинаре «Защита персональных данных», организованном Администрацией муниципального района Благовещенский район.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03">
        <w:rPr>
          <w:rFonts w:ascii="Times New Roman" w:hAnsi="Times New Roman" w:cs="Times New Roman"/>
          <w:sz w:val="28"/>
          <w:szCs w:val="28"/>
        </w:rPr>
        <w:t xml:space="preserve">За 9 месяцев 2016 года 2016 года направлены письма о соблюдении обязательных требованиях в сфере защиты прав субъектов персональных данных в адрес Администрации Главы Республики Башкортостан, Министерства жилищно-коммунального хозяйства Республики </w:t>
      </w:r>
      <w:r w:rsidRPr="00647603">
        <w:rPr>
          <w:rFonts w:ascii="Times New Roman" w:hAnsi="Times New Roman" w:cs="Times New Roman"/>
          <w:sz w:val="28"/>
          <w:szCs w:val="28"/>
        </w:rPr>
        <w:lastRenderedPageBreak/>
        <w:t>Башкортостан, Министерства здравоохранения Республики Башкортостан, Министерства образования Республики Башкортостан, НКО «Ассоциация нотариусов нотариальная палата Республики Башкортостан», Федерации профсоюзов Республики Башкортостан, Министерство лесного хозяйства Республики Башкортостан.</w:t>
      </w:r>
      <w:proofErr w:type="gramEnd"/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03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0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>9 месяцев 2016 года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603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 xml:space="preserve">576 </w:t>
      </w:r>
      <w:r w:rsidRPr="00647603"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в сфере связи: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843"/>
        <w:gridCol w:w="1276"/>
      </w:tblGrid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типовых нарушений в сфере связи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связи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  <w:proofErr w:type="gramEnd"/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271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47,05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Использование </w:t>
            </w:r>
            <w:proofErr w:type="gramStart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незарегистрированных</w:t>
            </w:r>
            <w:proofErr w:type="gram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РЭС, ВЧУ гражданского назначения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38,19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лицензионных условий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1,56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правил оказания услуг связи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2,08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0,17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5,03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Непредоставление</w:t>
            </w:r>
            <w:proofErr w:type="spell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Оказание услуг связи без лицензии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47603" w:rsidRPr="00647603" w:rsidTr="00647603">
        <w:tc>
          <w:tcPr>
            <w:tcW w:w="6345" w:type="dxa"/>
            <w:gridSpan w:val="2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576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pStyle w:val="a3"/>
        <w:ind w:left="0" w:firstLine="708"/>
        <w:jc w:val="both"/>
        <w:rPr>
          <w:sz w:val="28"/>
          <w:szCs w:val="28"/>
        </w:rPr>
      </w:pPr>
      <w:r w:rsidRPr="00647603">
        <w:rPr>
          <w:sz w:val="28"/>
          <w:szCs w:val="28"/>
        </w:rPr>
        <w:t xml:space="preserve">Наибольшее (более 20%) количество нарушений выявлено в части порядка использования радиочастотного спектра и </w:t>
      </w:r>
      <w:proofErr w:type="gramStart"/>
      <w:r w:rsidRPr="00647603">
        <w:rPr>
          <w:sz w:val="28"/>
          <w:szCs w:val="28"/>
        </w:rPr>
        <w:t>использования</w:t>
      </w:r>
      <w:proofErr w:type="gramEnd"/>
      <w:r w:rsidRPr="00647603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647603">
        <w:rPr>
          <w:sz w:val="28"/>
          <w:szCs w:val="28"/>
        </w:rPr>
        <w:t>лицам</w:t>
      </w:r>
      <w:proofErr w:type="gramEnd"/>
      <w:r w:rsidRPr="00647603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647603">
        <w:rPr>
          <w:sz w:val="28"/>
          <w:szCs w:val="28"/>
        </w:rPr>
        <w:t>КоАП</w:t>
      </w:r>
      <w:proofErr w:type="spellEnd"/>
      <w:r w:rsidRPr="00647603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Существенная доля нарушений допущена представителями «большой тройки» - ПАО «МТС», ПАО «</w:t>
      </w:r>
      <w:proofErr w:type="spellStart"/>
      <w:r w:rsidRPr="00647603">
        <w:rPr>
          <w:sz w:val="28"/>
          <w:szCs w:val="28"/>
        </w:rPr>
        <w:t>МегаФон</w:t>
      </w:r>
      <w:proofErr w:type="spellEnd"/>
      <w:r w:rsidRPr="00647603">
        <w:rPr>
          <w:sz w:val="28"/>
          <w:szCs w:val="28"/>
        </w:rPr>
        <w:t>» и ПАО «</w:t>
      </w:r>
      <w:proofErr w:type="spellStart"/>
      <w:r w:rsidRPr="00647603">
        <w:rPr>
          <w:sz w:val="28"/>
          <w:szCs w:val="28"/>
        </w:rPr>
        <w:t>ВымпелКом</w:t>
      </w:r>
      <w:proofErr w:type="spellEnd"/>
      <w:r w:rsidRPr="00647603">
        <w:rPr>
          <w:sz w:val="28"/>
          <w:szCs w:val="28"/>
        </w:rPr>
        <w:t>».</w:t>
      </w:r>
    </w:p>
    <w:p w:rsidR="00000000" w:rsidRDefault="00647603" w:rsidP="00647603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647603">
        <w:rPr>
          <w:sz w:val="28"/>
          <w:szCs w:val="28"/>
        </w:rPr>
        <w:t xml:space="preserve">Всего за </w:t>
      </w:r>
      <w:r w:rsidRPr="00647603">
        <w:rPr>
          <w:b/>
          <w:sz w:val="28"/>
          <w:szCs w:val="28"/>
        </w:rPr>
        <w:t xml:space="preserve">9 месяцев 2016 года </w:t>
      </w:r>
      <w:r w:rsidRPr="00647603">
        <w:rPr>
          <w:sz w:val="28"/>
          <w:szCs w:val="28"/>
        </w:rPr>
        <w:t>п</w:t>
      </w:r>
      <w:r w:rsidRPr="00647603">
        <w:rPr>
          <w:bCs/>
          <w:sz w:val="28"/>
          <w:szCs w:val="28"/>
        </w:rPr>
        <w:t xml:space="preserve">о выявленным в результате проведенных контрольно–надзорных мероприятий, </w:t>
      </w:r>
      <w:r w:rsidRPr="00647603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647603">
        <w:rPr>
          <w:sz w:val="28"/>
          <w:szCs w:val="28"/>
        </w:rPr>
        <w:t>радиоконтроля</w:t>
      </w:r>
      <w:proofErr w:type="spellEnd"/>
      <w:r w:rsidRPr="00647603">
        <w:rPr>
          <w:bCs/>
          <w:sz w:val="28"/>
          <w:szCs w:val="28"/>
        </w:rPr>
        <w:t xml:space="preserve"> Управлением приняты следующие меры: составлено </w:t>
      </w:r>
      <w:r w:rsidRPr="00647603">
        <w:rPr>
          <w:b/>
          <w:bCs/>
          <w:sz w:val="28"/>
          <w:szCs w:val="28"/>
        </w:rPr>
        <w:t>1093</w:t>
      </w:r>
      <w:r w:rsidRPr="00647603">
        <w:rPr>
          <w:bCs/>
          <w:sz w:val="28"/>
          <w:szCs w:val="28"/>
        </w:rPr>
        <w:t xml:space="preserve"> протокола об административных правонарушениях; выдано </w:t>
      </w:r>
      <w:r w:rsidRPr="00647603">
        <w:rPr>
          <w:b/>
          <w:bCs/>
          <w:sz w:val="28"/>
          <w:szCs w:val="28"/>
        </w:rPr>
        <w:t>32</w:t>
      </w:r>
      <w:r w:rsidRPr="00647603">
        <w:rPr>
          <w:bCs/>
          <w:sz w:val="28"/>
          <w:szCs w:val="28"/>
        </w:rPr>
        <w:t xml:space="preserve"> Предписания об устранении выявленных нарушений; выдано </w:t>
      </w:r>
      <w:r w:rsidRPr="00647603">
        <w:rPr>
          <w:b/>
          <w:bCs/>
          <w:sz w:val="28"/>
          <w:szCs w:val="28"/>
        </w:rPr>
        <w:t>21</w:t>
      </w:r>
      <w:r w:rsidRPr="00647603">
        <w:rPr>
          <w:bCs/>
          <w:sz w:val="28"/>
          <w:szCs w:val="28"/>
        </w:rPr>
        <w:t xml:space="preserve"> Предупреждение о приостановке действия лицензии;</w:t>
      </w:r>
      <w:proofErr w:type="gramEnd"/>
      <w:r w:rsidRPr="00647603">
        <w:rPr>
          <w:bCs/>
          <w:sz w:val="28"/>
          <w:szCs w:val="28"/>
        </w:rPr>
        <w:t xml:space="preserve"> административными постановлениями назначены наказания в виде штрафов на общую сумму </w:t>
      </w:r>
      <w:r w:rsidRPr="00647603">
        <w:rPr>
          <w:b/>
          <w:bCs/>
          <w:sz w:val="28"/>
          <w:szCs w:val="28"/>
        </w:rPr>
        <w:t>5420900</w:t>
      </w:r>
      <w:r w:rsidRPr="00647603">
        <w:rPr>
          <w:bCs/>
          <w:sz w:val="28"/>
          <w:szCs w:val="28"/>
        </w:rPr>
        <w:t xml:space="preserve"> рублей.</w:t>
      </w:r>
    </w:p>
    <w:p w:rsidR="00647603" w:rsidRPr="00647603" w:rsidRDefault="00647603" w:rsidP="0064760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03">
        <w:rPr>
          <w:rFonts w:ascii="Times New Roman" w:hAnsi="Times New Roman" w:cs="Times New Roman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>Сведения о типовых нарушениях в сфере массовых коммуникаций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5245"/>
        <w:gridCol w:w="1614"/>
        <w:gridCol w:w="1788"/>
      </w:tblGrid>
      <w:tr w:rsidR="00647603" w:rsidRPr="00647603" w:rsidTr="00647603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</w:p>
        </w:tc>
      </w:tr>
      <w:tr w:rsidR="00647603" w:rsidRPr="00647603" w:rsidTr="00647603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32,8</w:t>
            </w:r>
          </w:p>
        </w:tc>
      </w:tr>
      <w:tr w:rsidR="00647603" w:rsidRPr="00647603" w:rsidTr="0064760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647603" w:rsidRPr="00647603" w:rsidTr="0064760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ст.27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15,9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ст.31 Закона Российской Федерации от 27.12.1991 № 2124-1 «О средствах массовой информации (Несоблюдение объемов вещания)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</w:tr>
      <w:tr w:rsidR="00647603" w:rsidRPr="00647603" w:rsidTr="00647603">
        <w:trPr>
          <w:trHeight w:val="7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20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11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8, 11, 16 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3 Федерального закона от 29.12.2010 №436-ФЗ "О защите детей от информации, причиняющей вред их здоровью и развитию"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закон от 12.06.2002г.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47603" w:rsidRPr="00647603" w:rsidTr="006476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32,8 %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редакции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</w:t>
      </w:r>
      <w:r w:rsidRPr="00647603">
        <w:rPr>
          <w:rFonts w:ascii="Times New Roman" w:hAnsi="Times New Roman" w:cs="Times New Roman"/>
          <w:sz w:val="28"/>
          <w:szCs w:val="28"/>
        </w:rPr>
        <w:lastRenderedPageBreak/>
        <w:t>памятки, разъясняются требования законодательства и последствия их неисполнения.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29,7 % выявленных нарушений составляют нарушение 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>требований порядка представления обязательных экземпляров документов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. Анализ выявленных нарушений показал, что данные нарушения наиболее характерны для СМИ, зарегистрированных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, и в отношении которых ранее мероприятия контроля (надзора) не проводились. 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 xml:space="preserve">Кроме того, из зафиксированных в ЕИС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  <w:r w:rsidRPr="00647603">
        <w:rPr>
          <w:rFonts w:ascii="Times New Roman" w:hAnsi="Times New Roman" w:cs="Times New Roman"/>
          <w:b/>
          <w:sz w:val="28"/>
          <w:szCs w:val="28"/>
        </w:rPr>
        <w:t>58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нарушений статей 7, 12 Федерального закона № 77-ФЗ «Об обязательном экземпляре документов» не подтвердилось </w:t>
      </w:r>
      <w:r w:rsidRPr="00647603">
        <w:rPr>
          <w:rFonts w:ascii="Times New Roman" w:hAnsi="Times New Roman" w:cs="Times New Roman"/>
          <w:b/>
          <w:sz w:val="28"/>
          <w:szCs w:val="28"/>
        </w:rPr>
        <w:t>8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нарушений, в том числе </w:t>
      </w:r>
      <w:r w:rsidRPr="00647603">
        <w:rPr>
          <w:rFonts w:ascii="Times New Roman" w:hAnsi="Times New Roman" w:cs="Times New Roman"/>
          <w:b/>
          <w:sz w:val="28"/>
          <w:szCs w:val="28"/>
        </w:rPr>
        <w:t>2</w:t>
      </w:r>
      <w:r w:rsidRPr="00647603">
        <w:rPr>
          <w:rFonts w:ascii="Times New Roman" w:hAnsi="Times New Roman" w:cs="Times New Roman"/>
          <w:sz w:val="28"/>
          <w:szCs w:val="28"/>
        </w:rPr>
        <w:t xml:space="preserve"> в связи с отсутствием состава правонарушения (представлены подтверждающие документы о направлении в установленный срок),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47603">
        <w:rPr>
          <w:rFonts w:ascii="Times New Roman" w:hAnsi="Times New Roman" w:cs="Times New Roman"/>
          <w:sz w:val="28"/>
          <w:szCs w:val="28"/>
        </w:rPr>
        <w:t>в связи с отсутствием события правонарушения (СМИ не выходили в свет).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 В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03">
        <w:rPr>
          <w:rFonts w:ascii="Times New Roman" w:hAnsi="Times New Roman" w:cs="Times New Roman"/>
          <w:sz w:val="28"/>
          <w:szCs w:val="28"/>
        </w:rPr>
        <w:t>В целях разъяснения требований законодательства и недопущения (минимизации) в дальнейшем указанного вида нарушений сотрудниками Управления были организованы и проведены 5 семинаров с приглашением представителей СМИ и организаций телерадиовещания, 2 выездных методических семинара, а также представители Управления принимали участие в 2 видеоконференциях с представителями СМИ, организованном на базе Центральной избирательной комиссии Республики Башкортостан.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 В адреса редакций и учредителей всего 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708 </w:t>
      </w:r>
      <w:r w:rsidRPr="00647603">
        <w:rPr>
          <w:rFonts w:ascii="Times New Roman" w:hAnsi="Times New Roman" w:cs="Times New Roman"/>
          <w:sz w:val="28"/>
          <w:szCs w:val="28"/>
        </w:rPr>
        <w:t>писем с разъяснениями законодательства в установленной сфере.</w:t>
      </w:r>
    </w:p>
    <w:p w:rsidR="00647603" w:rsidRPr="00647603" w:rsidRDefault="00647603"/>
    <w:sectPr w:rsidR="00647603" w:rsidRPr="0064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603"/>
    <w:rsid w:val="0064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6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2016-11-01T10:37:00Z</dcterms:created>
  <dcterms:modified xsi:type="dcterms:W3CDTF">2016-11-01T10:45:00Z</dcterms:modified>
</cp:coreProperties>
</file>