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971" w:rsidRDefault="00C07971" w:rsidP="00C07971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Рекомендации </w:t>
      </w:r>
    </w:p>
    <w:p w:rsidR="00C07971" w:rsidRDefault="00C07971" w:rsidP="00C07971">
      <w:pPr>
        <w:jc w:val="center"/>
        <w:rPr>
          <w:b/>
        </w:rPr>
      </w:pPr>
      <w:r>
        <w:rPr>
          <w:b/>
        </w:rPr>
        <w:t>по соблюдению отдельных требований действующего законодательства Российской Федерации в сфере массовых коммуникаций для редакций телеканалов (радиоканалов) и вещателей</w:t>
      </w:r>
    </w:p>
    <w:p w:rsidR="000F2101" w:rsidRDefault="000F2101" w:rsidP="00C07971">
      <w:pPr>
        <w:jc w:val="center"/>
        <w:rPr>
          <w:b/>
        </w:rPr>
      </w:pPr>
    </w:p>
    <w:p w:rsid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В целях профилактики нарушений обязательных требований законодательства в сфере средств массовой информации</w:t>
      </w:r>
      <w:r w:rsidR="00C07971">
        <w:rPr>
          <w:sz w:val="27"/>
          <w:szCs w:val="27"/>
        </w:rPr>
        <w:t>, сообщаем следующее:</w:t>
      </w:r>
    </w:p>
    <w:p w:rsidR="005876E2" w:rsidRPr="005876E2" w:rsidRDefault="005876E2" w:rsidP="005876E2">
      <w:pPr>
        <w:pStyle w:val="ac"/>
        <w:numPr>
          <w:ilvl w:val="0"/>
          <w:numId w:val="1"/>
        </w:numPr>
        <w:ind w:left="0" w:firstLine="708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876E2">
        <w:rPr>
          <w:rFonts w:ascii="Times New Roman" w:eastAsia="Times New Roman" w:hAnsi="Times New Roman" w:cs="Times New Roman"/>
          <w:b/>
          <w:sz w:val="27"/>
          <w:szCs w:val="27"/>
        </w:rPr>
        <w:t>Соблюдение требований статьи 20 Закона Российской Федерации от 27.12.1991 № 2124-1 «О средствах массовой информации» (далее – Закон о СМИ).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Согласно ч.1 ст. 20 Закона о СМИ, устав редакции средства массовой информации принимается на общем собрании коллектива журналистов - штатных сотрудников редакции большинством голосов при наличии не менее двух третей его состава и утверждается учредителем.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В процедуре принятия устава участвуют только штатные сотрудники, то есть лица, замещающие определенную должность в штатном расписании редакции. 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Для принятия устава необходимо провести общее собрание, причем на нем должен быть кворум в количестве не менее двух третей штатных сотрудников. Устав принимается простым большинством голосов. После этого он представляется учредителю на утверждение.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Учредитель не несет обязанности утвердить именно предлагаемый общим собранием коллектива журналистов устав. Однако законодательством не предусмотрены последствия отклонения предложенного варианта. При этом и учредитель, и редакция средства массовой информации должны принимать во внимание, что устав должен быть принят в течение трех месяцев с момента первого выхода в свет средства массовой информации. 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Согласно ч. 3 ст. 15 Закона о СМИ, если устав редакции или заменяющий его договор не принят и (или) не утвержден в течение трех месяцев со дня первого выхода в свет (в эфир) данного средства массовой информации, то свидетельство о регистрации средства массовой информации может быть признано недействительным.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Редакция может быть юридическим лицом, самостоятельным хозяйствующим субъектом, организованным в любой допускаемой законом форме. Если редакция зарегистрированного средства массовой информации создается в качестве организации, то она подлежит также регистрации в соответствии с Федеральным законом о государственной регистрации юридических лиц и, помимо производства и выпуска средства массовой информации, вправе осуществлять в установленном порядке иную не запрещенную законом деятельность.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Редакция может выступать в качестве учредителя средства массовой информации, издателя, распространителя, собственника имущества редакции.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В отличие от устава как учредительного документа организации, устав редакции не подлежит государственной регистрации, а направление копии устава редакции в регистрирующий орган, предусмотренное ст. 20 Закона о СМИ, не является процедурой государственной регистрации устава.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Таким образом, у редакции может быть один устав, одновременно служащий и учредительным документом, представленным на государственную </w:t>
      </w:r>
      <w:r w:rsidRPr="005876E2">
        <w:rPr>
          <w:sz w:val="27"/>
          <w:szCs w:val="27"/>
        </w:rPr>
        <w:lastRenderedPageBreak/>
        <w:t xml:space="preserve">регистрацию в налоговый орган, и уставом редакции, представленным в </w:t>
      </w:r>
      <w:proofErr w:type="spellStart"/>
      <w:r w:rsidRPr="005876E2">
        <w:rPr>
          <w:sz w:val="27"/>
          <w:szCs w:val="27"/>
        </w:rPr>
        <w:t>Роскомнадзор</w:t>
      </w:r>
      <w:proofErr w:type="spellEnd"/>
      <w:r w:rsidRPr="005876E2">
        <w:rPr>
          <w:sz w:val="27"/>
          <w:szCs w:val="27"/>
        </w:rPr>
        <w:t xml:space="preserve"> (его территориальный орган). В данном случае учредительный документ должен содержать также все вопросы, которые должны быть урегулированы в уставе редакции (ч. 2 ст. 20 Закона о СМИ).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Среди них: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1) взаимные права и обязанности учредителя, редакции, главного редактора;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2) полномочия коллектива журналистов - штатных сотрудников редакции;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3) порядок назначения (избрания) главного редактора, редакционной коллегии и (или) иных органов управления редакцией;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4) основания и порядок прекращения и приостановления деятельности средства массовой информации;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5) передача и (или) сохранение права на наименование (название), иные юридические последствия смены учредителя, изменения состава соучредителей, прекращения деятельности средства массовой информации, ликвидации или реорганизации редакции, изменения ее организационно-правовой формы;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6) порядок утверждения и изменения устава редакции, а также иные положения, предусмотренные Законом о СМИ и другими законодательными актами.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Данный перечень является обязательным для включения в устав редакции СМИ, но не исчерпывающим.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Поскольку действующим законодательством Российской Федерации не предусмотрено обязательное перечисление в уставе организации всех его участников поименно, то вносить изменения в действующую редакцию устава в случае изменения состава участников организации, в том числе в связи с вступлением в силу Федерального закона от 14.10.2014 года № 305-ФЗ </w:t>
      </w:r>
      <w:r w:rsidRPr="005876E2">
        <w:rPr>
          <w:sz w:val="27"/>
          <w:szCs w:val="27"/>
        </w:rPr>
        <w:br/>
        <w:t>«О внесении изменений в Закон Российской Федерации «О средствах массовой информации», не требуется.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Однако устав редакции и устав юридического лица могут быть абсолютно разными документами.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Нарушение порядка принятия и (или) утверждения устава, отсутствие какого-либо из обязательных положений, предусмотренных ст. 20 Закона о СМИ, свидетельствует о несоответствии устава требованиям действующего законодательства Российской Федерации в сфере средств массовой информации.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В соответствии с ч. 3 ст. 20 Закона о СМИ: до утверждения устава редакции или если редакция состоит менее чем из десяти человек, ее отношения с учредителем могут определяться заменяющим устав договором между учредителем и редакцией (главным редактором), включающим вопросы, перечисленные в пунктах 1 – 5 ч. 2 ст. 20 Закона о СМИ.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В первом случае договор прекращает свое действие с момента утверждения устава редакции СМИ учредителем.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В соответствии с ч. 5 ст. 20 Закона о СМИ копия устава редакции или заменяющего его договора направляется в регистрирующий орган не позднее трех месяцев со дня первого выхода в свет (в эфир) средства массовой информации.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За непредставление или несвоевременное представление устава редакции в регистрирующий орган ст. 13.23 Кодекса Российской Федерации об административных правонарушениях (далее – КоАП РФ) предусмотрена административная ответственность в виде штрафа: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на граждан - в размере от двухсот до пятисот рублей;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lastRenderedPageBreak/>
        <w:t>- на должностных лиц - от одной тысячи до двух тысяч рублей;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на юридических лиц - от десяти тысяч до двадцати тысяч рублей.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Необходимо при этом учитывать, что регистрирующим органом является тот территориальный орган Роскомнадзора, которым выдано свидетельство о регистрации СМИ, а для теле- и радиоканалов (телепрограмм, радиопрограмм), предназначенных для распространения на всей территории Российской Федерации, за её пределами или на территориях нескольких субъектов Российской Федерации, регистрирующим органом выступает </w:t>
      </w:r>
      <w:proofErr w:type="spellStart"/>
      <w:r w:rsidRPr="005876E2">
        <w:rPr>
          <w:sz w:val="27"/>
          <w:szCs w:val="27"/>
        </w:rPr>
        <w:t>Роскомнадзор</w:t>
      </w:r>
      <w:proofErr w:type="spellEnd"/>
      <w:r w:rsidRPr="005876E2">
        <w:rPr>
          <w:sz w:val="27"/>
          <w:szCs w:val="27"/>
        </w:rPr>
        <w:t>.</w:t>
      </w:r>
    </w:p>
    <w:p w:rsidR="005876E2" w:rsidRPr="005876E2" w:rsidRDefault="005876E2" w:rsidP="005876E2">
      <w:pPr>
        <w:widowControl w:val="0"/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На официальном сайте Роскомнадзора размещен примерный шаблон устава редакции средства массовой информации.</w:t>
      </w:r>
    </w:p>
    <w:p w:rsidR="005876E2" w:rsidRPr="005876E2" w:rsidRDefault="005876E2" w:rsidP="005876E2">
      <w:pPr>
        <w:widowControl w:val="0"/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В соответствии с п. 5.8. примерного устава в составе редакции предусмотрено создание коллегиального совещательного органа - редакционной коллегии. Поскольку создание редакционной коллегии в соответствии со ст. 19, 20 Закона о СМИ не является обязательным требованием, ее отсутствие не является нарушением.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Если в составе медиа-холдинга объединены редакции различных средств массовой информации, которыми руководят редакторы, необходимо создавать такой орган управления как главный редактор и указывать в уставах редакций и выходных данных сведения о главном редакторе.</w:t>
      </w:r>
    </w:p>
    <w:p w:rsidR="005876E2" w:rsidRPr="005876E2" w:rsidRDefault="005876E2" w:rsidP="005876E2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876E2">
        <w:rPr>
          <w:rFonts w:ascii="Times New Roman" w:eastAsia="Times New Roman" w:hAnsi="Times New Roman" w:cs="Times New Roman"/>
          <w:b/>
          <w:sz w:val="27"/>
          <w:szCs w:val="27"/>
        </w:rPr>
        <w:t>Соблюдение требований статьи 27 Закона о СМИ.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При подготовке выходных данных необходимо особое внимание обратить на то, что: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наименование (название) средства массовой информации должно полностью соответствовать наименованию (названию), указанному в свидетельстве о государственной регистрации средства массовой информации;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графическое изображение знака информационной продукции должно соответствовать требованиям приказа Министерства связи и массовых коммуникаций Российской Федерации от 17.08.2012 № 202;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формулировка сообщения об ограничении распространения информационной продукции среди детей должна соответствовать формулировкам, утвержденным приказом Министерства связи и массовых коммуникаций Российской Федерации от 27.09.2012 № 230;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без знака информационной продукции допускается распространение информационной продукции категории 0+, а также программ (передач), выходящих в прямом эфире;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указание в выходных данных сведений о лицензии, в соответствии с которой осуществляется распространение телеканала (радиоканала), вместо номера свидетельства о регистрации средства массовой информации, недопустимо;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указание в выходных данных телеканала (телепрограммы) официального сокращенного наименования Службы (</w:t>
      </w:r>
      <w:proofErr w:type="spellStart"/>
      <w:r w:rsidRPr="005876E2">
        <w:rPr>
          <w:sz w:val="27"/>
          <w:szCs w:val="27"/>
        </w:rPr>
        <w:t>Роскомнадзор</w:t>
      </w:r>
      <w:proofErr w:type="spellEnd"/>
      <w:r w:rsidRPr="005876E2">
        <w:rPr>
          <w:sz w:val="27"/>
          <w:szCs w:val="27"/>
        </w:rPr>
        <w:t>) не является нарушением требований ст. 27 Закона о СМИ.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Вещание радиоканала должно сопровождаться объявлением (не реже четырех раз в сутки при непрерывном вещании) наименования (названия) радиоканала. Каждый выход в эфир радиопрограммы должен сопровождаться объявлением наименования (названия) радиопрограммы и сообщением об ограничении её распространения в соответствии с требованиями Федерального </w:t>
      </w:r>
      <w:r w:rsidRPr="005876E2">
        <w:rPr>
          <w:sz w:val="27"/>
          <w:szCs w:val="27"/>
        </w:rPr>
        <w:lastRenderedPageBreak/>
        <w:t>закона от 29.12.2010 № 436-ФЗ «О защите детей от информации, причиняющей вред их здоровью и развитию» (далее – Федеральный закон № 436-ФЗ).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Дополнительно ст. 27 Закона о СМИ содержит требование, предписывающее указывать в выходных данных радиоканала (радиопрограммы) зарегистрировавший его орган и регистрационный номер свидетельства о государственной регистрации.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Регистрирующим органом является тот территориальный орган Рос</w:t>
      </w:r>
      <w:r w:rsidR="00C07971">
        <w:rPr>
          <w:sz w:val="27"/>
          <w:szCs w:val="27"/>
        </w:rPr>
        <w:t>комнадзора, которым выдана</w:t>
      </w:r>
      <w:r w:rsidRPr="005876E2">
        <w:rPr>
          <w:sz w:val="27"/>
          <w:szCs w:val="27"/>
        </w:rPr>
        <w:t xml:space="preserve"> </w:t>
      </w:r>
      <w:r w:rsidR="00C07971">
        <w:rPr>
          <w:sz w:val="27"/>
          <w:szCs w:val="27"/>
        </w:rPr>
        <w:t>выписка из реестра зарегистрированных СМИ</w:t>
      </w:r>
      <w:r w:rsidRPr="005876E2">
        <w:rPr>
          <w:sz w:val="27"/>
          <w:szCs w:val="27"/>
        </w:rPr>
        <w:t xml:space="preserve">, а для теле- и радиоканалов (телепрограмм, радиопрограмм), предназначенных для распространения на всей территории Российской Федерации, за её пределами или на территориях нескольких субъектов Российской Федерации, регистрирующим органом выступает </w:t>
      </w:r>
      <w:proofErr w:type="spellStart"/>
      <w:r w:rsidRPr="005876E2">
        <w:rPr>
          <w:sz w:val="27"/>
          <w:szCs w:val="27"/>
        </w:rPr>
        <w:t>Роскомнадзор</w:t>
      </w:r>
      <w:proofErr w:type="spellEnd"/>
      <w:r w:rsidRPr="005876E2">
        <w:rPr>
          <w:sz w:val="27"/>
          <w:szCs w:val="27"/>
        </w:rPr>
        <w:t>.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Обращаем Ваше внимание, что в случае </w:t>
      </w:r>
      <w:r w:rsidR="00C07971">
        <w:rPr>
          <w:sz w:val="27"/>
          <w:szCs w:val="27"/>
        </w:rPr>
        <w:t>внесения изменений в реестровую запись зарегистрированных</w:t>
      </w:r>
      <w:r w:rsidRPr="005876E2">
        <w:rPr>
          <w:sz w:val="27"/>
          <w:szCs w:val="27"/>
        </w:rPr>
        <w:t xml:space="preserve"> СМИ в выходных данных указывается тот регистрирующий орган, который выдал </w:t>
      </w:r>
      <w:r w:rsidR="00C07971">
        <w:rPr>
          <w:sz w:val="27"/>
          <w:szCs w:val="27"/>
        </w:rPr>
        <w:t>выписку из реестра зарегистрированных средств массовой информации СМИ</w:t>
      </w:r>
      <w:r w:rsidRPr="005876E2">
        <w:rPr>
          <w:sz w:val="27"/>
          <w:szCs w:val="27"/>
        </w:rPr>
        <w:t xml:space="preserve"> и новый регистрационный номер.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Основной целью объявления выходных данных является идентификация конкретного СМИ потребителями информационных услуг, в случае вещания радиоканала (радиопрограммы) – радиослушателями.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Ст. 2 Закона о СМИ закреплены определения радиоканала, радиопрограммы, указывающие, что эти формы периодического распространения массовой информации должны иметь «постоянное название». Таким образом, название СМИ является одним его из отличительных признаков, позволяющих идентифицировать СМИ и его редакцию.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Ст. 13 Закона о СМИ и п. 143 Административного регламента предоставления Федеральной службой по надзору в сфере связи, информационных технологий и массовых коммуникаций государственной услуги по регистрации средств массовой информации (утвержден приказом </w:t>
      </w:r>
      <w:proofErr w:type="spellStart"/>
      <w:r w:rsidRPr="005876E2">
        <w:rPr>
          <w:sz w:val="27"/>
          <w:szCs w:val="27"/>
        </w:rPr>
        <w:t>Минкомсвязи</w:t>
      </w:r>
      <w:proofErr w:type="spellEnd"/>
      <w:r w:rsidRPr="005876E2">
        <w:rPr>
          <w:sz w:val="27"/>
          <w:szCs w:val="27"/>
        </w:rPr>
        <w:t xml:space="preserve"> России от 29.12.2011 № 362) предусматривают отказ в регистрации СМИ, если ранее было зарегистрировано средство массовой информации с теми же названием и формой распространения информации, что позволяет исключить возможность распространения двух радиоканалов (радиопрограмм) с одинаковыми названиями.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Комплексный анализ норм действующего законодательства Российской Федерации, в первую очередь регулирующего деятельность средств массовой информации, подтверждает, что указание в выходных данных только названия радиоканала (радиопрограммы) в полной мере достигает цели, поставленной законодателем, и никаким образом не вводит в заблуждение потребителей.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Исходя из указанных обстоятельств, а также принимая во внимание особенности распространения информации в форме радиоканала (радиопрограммы) и её восприятия слушателями, </w:t>
      </w:r>
      <w:proofErr w:type="spellStart"/>
      <w:r w:rsidRPr="005876E2">
        <w:rPr>
          <w:sz w:val="27"/>
          <w:szCs w:val="27"/>
        </w:rPr>
        <w:t>Роскомнадзор</w:t>
      </w:r>
      <w:proofErr w:type="spellEnd"/>
      <w:r w:rsidRPr="005876E2">
        <w:rPr>
          <w:sz w:val="27"/>
          <w:szCs w:val="27"/>
        </w:rPr>
        <w:t xml:space="preserve"> считает, что не будет являться нарушением требований законодательства о средствах массовой информации, если при каждом выходе в эфир радиоканала (радиопрограммы) будет объявляться его название и сообщение об ограничении распространения информационной продукции среди детей, и не реже 4 раз в сутки – название СМИ, зарегистрировавший его орган, регистрационный номер и сообщение об ограничении распространения информационной продукции среди детей.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Для региональных СМИ, распространяющихся по лицензии, в которой указаны несколько средств массовой информации, выходящих в свет менее </w:t>
      </w:r>
      <w:r w:rsidRPr="005876E2">
        <w:rPr>
          <w:sz w:val="27"/>
          <w:szCs w:val="27"/>
        </w:rPr>
        <w:lastRenderedPageBreak/>
        <w:t>четырех раз в течение одних суток вещания, полные выходные данные объявляются при каждом выходе (если объем непрерывного вещания составляет менее 180 минут в сутки), а также во время эфира, чтобы общее количество объявлений выходных данных составило не менее 4 раз в сутки (если объем непрерывного вещания составляет более 180 минут в сутки).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В соответствии со ст. 27 Закона о СМИ вещание телеканала должно сопровождаться объявлением (не реже четырех раз в сутки при непрерывном вещании) наименования (названия) телеканала. Каждый выход в эфир телепрограммы должен сопровождаться объявлением наименования (названия) телепрограммы и знаком информационной продукции в соответствии с требованиями Федерального закона № 436-ФЗ. В выходных данных телеканала (телепрограммы) также должны быть указаны зарегистрировавший его орган и регистрационный номер свидетельства о государственной регистрации.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Учитывая, что в соответствии с порядком, утвержденным приказом </w:t>
      </w:r>
      <w:proofErr w:type="spellStart"/>
      <w:r w:rsidRPr="005876E2">
        <w:rPr>
          <w:sz w:val="27"/>
          <w:szCs w:val="27"/>
        </w:rPr>
        <w:t>Минкомсвязи</w:t>
      </w:r>
      <w:proofErr w:type="spellEnd"/>
      <w:r w:rsidRPr="005876E2">
        <w:rPr>
          <w:sz w:val="27"/>
          <w:szCs w:val="27"/>
        </w:rPr>
        <w:t xml:space="preserve"> России от 17.08.2012 № 202, знак информационной продукции демонстрируется в начале трансляции каждой новой телепрограммы, телепередачи, а также при каждом возобновлении их трансляции (после прерывания рекламой и (или) иной информацией), </w:t>
      </w:r>
      <w:proofErr w:type="spellStart"/>
      <w:r w:rsidRPr="005876E2">
        <w:rPr>
          <w:sz w:val="27"/>
          <w:szCs w:val="27"/>
        </w:rPr>
        <w:t>Роскомнадзор</w:t>
      </w:r>
      <w:proofErr w:type="spellEnd"/>
      <w:r w:rsidRPr="005876E2">
        <w:rPr>
          <w:sz w:val="27"/>
          <w:szCs w:val="27"/>
        </w:rPr>
        <w:t xml:space="preserve"> считает, что не будет являться нарушением требований законодательства о средствах массовой информации, если в выходных данных телеканала (телепрограммы) отсутствует знак информационной продукции.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При распространении в составе телеканала (радиоканала) зарегистрированной телепрограммы (радиопрограммы) должны объявляться выходные данные в соответствии с установленными требованиями. 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Обращаем внимание, что логотип телеканала (телепрограммы) не включен в состав выходных данных средства массовой информации. Законодательство о средствах массовой информации не устанавливает каких-либо требований к логотипу, в том числе в части его соответствия названию телеканала (телепрограммы).</w:t>
      </w:r>
    </w:p>
    <w:p w:rsidR="005876E2" w:rsidRPr="005876E2" w:rsidRDefault="005876E2" w:rsidP="005876E2">
      <w:pPr>
        <w:ind w:firstLine="708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Дополнительно сообщаем, что в случае размещения материалов, подготовленных информационным агентством, они должны сопровождаться его наименованием (названием).</w:t>
      </w:r>
    </w:p>
    <w:p w:rsidR="005876E2" w:rsidRPr="005876E2" w:rsidRDefault="005876E2" w:rsidP="005876E2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7"/>
          <w:szCs w:val="27"/>
        </w:rPr>
      </w:pPr>
      <w:r w:rsidRPr="005876E2">
        <w:rPr>
          <w:i/>
          <w:sz w:val="27"/>
          <w:szCs w:val="27"/>
        </w:rPr>
        <w:t>Для сведения сообщаем, что статус информационного агентства определен ст. 23 Закона о СМИ: на них одновременно распространяются статус редакции, издателя, распространителя и правовой режим средства массовой информации.</w:t>
      </w:r>
    </w:p>
    <w:p w:rsidR="005876E2" w:rsidRPr="005876E2" w:rsidRDefault="005876E2" w:rsidP="005876E2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7"/>
          <w:szCs w:val="27"/>
        </w:rPr>
      </w:pPr>
      <w:r w:rsidRPr="005876E2">
        <w:rPr>
          <w:i/>
          <w:sz w:val="27"/>
          <w:szCs w:val="27"/>
        </w:rPr>
        <w:t xml:space="preserve">Закрепляя статус информационного агентства, Закон о СМИ не дает определения данному термину. Действующее федеральное законодательство вообще не содержит трактовки информационного агентства. До 2005 г. определение данного понятия можно было найти в Федеральном законе от </w:t>
      </w:r>
      <w:r w:rsidRPr="005876E2">
        <w:rPr>
          <w:i/>
          <w:sz w:val="27"/>
          <w:szCs w:val="27"/>
        </w:rPr>
        <w:br/>
        <w:t>1 декабря 1995 г. № 191-ФЗ «О государственной поддержке средств массовой информации и книгоиздания Российской Федерации», понимающем под информационным агентством «организацию, осуществляющую сбор и оперативное распространение информации». Однако Федеральным законом от 22 августа 2004 г. № 122-ФЗ данный нормативный акт признан утратившим силу с 1 января 2005 г.</w:t>
      </w:r>
    </w:p>
    <w:p w:rsidR="005876E2" w:rsidRPr="005876E2" w:rsidRDefault="005876E2" w:rsidP="005876E2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7"/>
          <w:szCs w:val="27"/>
        </w:rPr>
      </w:pPr>
      <w:r w:rsidRPr="005876E2">
        <w:rPr>
          <w:i/>
          <w:sz w:val="27"/>
          <w:szCs w:val="27"/>
        </w:rPr>
        <w:t xml:space="preserve">Специфика информационных агентств заключается в том, что информацию они распространяют не периодически, а по мере появления. </w:t>
      </w:r>
    </w:p>
    <w:p w:rsidR="005876E2" w:rsidRPr="005876E2" w:rsidRDefault="005876E2" w:rsidP="005876E2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7"/>
          <w:szCs w:val="27"/>
        </w:rPr>
      </w:pPr>
      <w:r w:rsidRPr="005876E2">
        <w:rPr>
          <w:i/>
          <w:sz w:val="27"/>
          <w:szCs w:val="27"/>
        </w:rPr>
        <w:lastRenderedPageBreak/>
        <w:t xml:space="preserve">Основными потребителями информации информационных агентств являются средства массовой информации. </w:t>
      </w:r>
    </w:p>
    <w:p w:rsidR="005876E2" w:rsidRPr="005876E2" w:rsidRDefault="005876E2" w:rsidP="005876E2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7"/>
          <w:szCs w:val="27"/>
        </w:rPr>
      </w:pPr>
      <w:r w:rsidRPr="005876E2">
        <w:rPr>
          <w:i/>
          <w:sz w:val="27"/>
          <w:szCs w:val="27"/>
        </w:rPr>
        <w:t xml:space="preserve">Закон распространяет на информационные агентства правовой режим средства массовой информации. </w:t>
      </w:r>
    </w:p>
    <w:p w:rsidR="005876E2" w:rsidRPr="005876E2" w:rsidRDefault="005876E2" w:rsidP="005876E2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7"/>
          <w:szCs w:val="27"/>
        </w:rPr>
      </w:pPr>
      <w:r w:rsidRPr="005876E2">
        <w:rPr>
          <w:i/>
          <w:sz w:val="27"/>
          <w:szCs w:val="27"/>
        </w:rPr>
        <w:t>Информационные агентства создаются, регистрируются, действуют и ликвидируются по общим правилам, предусмотренным для всех средств массовой информации.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Выпуск (изготовление) или распространение продукции СМИ без указания в установленном порядке выходных данных, а равно с неполными или заведомо ложными выходными данными в соответствии со ст. 13.22 КоАП РФ влечет административную ответственность в виде предупреждения или административного штрафа: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- на граждан в размере от 300 до 500 рублей с конфискацией продукции средства массовой информации или без таковой; 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- на должностных лиц - от 500 рублей до 1 тысячи рублей с конфискацией продукции средства массовой информации или без таковой; 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на юридических лиц - от 5 тысяч до 10 тысяч рублей с конфискацией продукции средства массовой информации или без таковой.</w:t>
      </w:r>
    </w:p>
    <w:p w:rsidR="005876E2" w:rsidRPr="005876E2" w:rsidRDefault="005876E2" w:rsidP="005876E2">
      <w:pPr>
        <w:jc w:val="both"/>
        <w:rPr>
          <w:sz w:val="27"/>
          <w:szCs w:val="27"/>
        </w:rPr>
      </w:pPr>
    </w:p>
    <w:p w:rsidR="005876E2" w:rsidRPr="005876E2" w:rsidRDefault="005876E2" w:rsidP="005876E2">
      <w:pPr>
        <w:pStyle w:val="ac"/>
        <w:numPr>
          <w:ilvl w:val="0"/>
          <w:numId w:val="1"/>
        </w:numPr>
        <w:ind w:left="0" w:firstLine="708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876E2">
        <w:rPr>
          <w:rFonts w:ascii="Times New Roman" w:eastAsia="Times New Roman" w:hAnsi="Times New Roman" w:cs="Times New Roman"/>
          <w:b/>
          <w:sz w:val="27"/>
          <w:szCs w:val="27"/>
        </w:rPr>
        <w:t>Соблюдение требований статьи 11 Закона о СМИ.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В соответствии со ст. 11 Закона о СМИ смена: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учредителя;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изменение состава соучредителей;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изменение наименования (названия);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изменение языка;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изменение формы периодического распространения массовой информации;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изменение территории распространения продукции СМИ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допускается лишь при условии перерегистрации средства массовой информации.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Перерегистрация средств массовой информации осуществляется в том же порядке, что и их регистрация.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При этом переименование юридического лица - учредителя СМИ не рассматривается как смена учредителя.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Следует учитывать, что периодическое печатное издание, сетевое издание, радио-, телеканал, радио-, телепрограмма, видеопрограмма и кинохроникальная программа представляют собой разные формы распространения массовой информации. 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Изготовление или распространение продукции средства массовой информации, не прошедшего перерегистрацию, в соответствии с ч. 1 ст. 13.21 КоАП РФ влечет административную ответственность в виде административного штрафа: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на граждан в размере от одной тысячи до одной тысячи пятисот рублей с конфискацией предмета административного правонарушения;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на должностных лиц - от двух тысяч до трех тысяч рублей с конфискацией предмета административного правонарушения;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на юридических лиц - от двадцати тысяч до тридцати тысяч рублей с конфискацией предмета административного правонарушения.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lastRenderedPageBreak/>
        <w:t>В ч. 4 ст. 11 Закона о СМИ указаны случаи, при которых отсутствует необходимость производить перерегистрацию средства массовой информации. Однако она обязывает учредителя уведомить регистрирующий орган о произошедших изменениях, в частности, при: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изменении местонахождения (адреса) редакции;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изменение периодичности выпуска средства массовой информации;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изменение максимального объема средства массовой информации.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Уведомление осуществляется в письменной форме в течение одного месяца со дня (с даты) произошедших изменений. Указанная норма не содержит каких-либо исключений из общего правила, в связи с чем регистрирующий орган необходимо уведомлять о любых изменениях.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Регистрирующим органом является тот территориальный орг</w:t>
      </w:r>
      <w:r w:rsidR="00F27A69">
        <w:rPr>
          <w:sz w:val="27"/>
          <w:szCs w:val="27"/>
        </w:rPr>
        <w:t>ан Роскомнадзора, которым выдана выписка из реестра зарегистрированных</w:t>
      </w:r>
      <w:r w:rsidRPr="005876E2">
        <w:rPr>
          <w:sz w:val="27"/>
          <w:szCs w:val="27"/>
        </w:rPr>
        <w:t xml:space="preserve"> СМИ, а для теле- и радиоканалов (телепрограмм, радиопрограмм), предназначенных для распространения на всей территории Российской Федерации, за её пределами или на территориях нескольких субъектов Российской Федерации, регистрирующим органом выступает </w:t>
      </w:r>
      <w:proofErr w:type="spellStart"/>
      <w:r w:rsidRPr="005876E2">
        <w:rPr>
          <w:sz w:val="27"/>
          <w:szCs w:val="27"/>
        </w:rPr>
        <w:t>Роскомнадзор</w:t>
      </w:r>
      <w:proofErr w:type="spellEnd"/>
      <w:r w:rsidRPr="005876E2">
        <w:rPr>
          <w:sz w:val="27"/>
          <w:szCs w:val="27"/>
        </w:rPr>
        <w:t>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Изменение, исключение, добавление литера, корпуса, этажа, номера дома, комнаты также являются изменениями местонахождения (адреса) редакции.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Максимальный объем телепрограммы, радиопрограммы, </w:t>
      </w:r>
      <w:proofErr w:type="spellStart"/>
      <w:r w:rsidRPr="005876E2">
        <w:rPr>
          <w:sz w:val="27"/>
          <w:szCs w:val="27"/>
        </w:rPr>
        <w:t>аудиопрограммы</w:t>
      </w:r>
      <w:proofErr w:type="spellEnd"/>
      <w:r w:rsidRPr="005876E2">
        <w:rPr>
          <w:sz w:val="27"/>
          <w:szCs w:val="27"/>
        </w:rPr>
        <w:t>, кинохроникальной программы, видеопрограммы, телеканала, радиоканала указывается в единицах измерения времени.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При изменении максимального объема СМИ (как в сторону увеличения, так и в сторону уменьшения) учредитель обязан письменно уведомить </w:t>
      </w:r>
      <w:proofErr w:type="spellStart"/>
      <w:r w:rsidRPr="005876E2">
        <w:rPr>
          <w:sz w:val="27"/>
          <w:szCs w:val="27"/>
        </w:rPr>
        <w:t>Роскомнадзор</w:t>
      </w:r>
      <w:proofErr w:type="spellEnd"/>
      <w:r w:rsidRPr="005876E2">
        <w:rPr>
          <w:sz w:val="27"/>
          <w:szCs w:val="27"/>
        </w:rPr>
        <w:t xml:space="preserve">. 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Непредставление или несвоевременное представление в </w:t>
      </w:r>
      <w:proofErr w:type="spellStart"/>
      <w:r w:rsidRPr="005876E2">
        <w:rPr>
          <w:sz w:val="27"/>
          <w:szCs w:val="27"/>
        </w:rPr>
        <w:t>Роскомнадзор</w:t>
      </w:r>
      <w:proofErr w:type="spellEnd"/>
      <w:r w:rsidRPr="005876E2">
        <w:rPr>
          <w:sz w:val="27"/>
          <w:szCs w:val="27"/>
        </w:rPr>
        <w:t xml:space="preserve"> уведомления влечет административную ответственность предусмотренную </w:t>
      </w:r>
      <w:r w:rsidRPr="005876E2">
        <w:rPr>
          <w:sz w:val="27"/>
          <w:szCs w:val="27"/>
        </w:rPr>
        <w:br/>
        <w:t>ст. 13.23 КоАП РФ в виде административного штрафа: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на граждан - в размере от двухсот до пятисот рублей;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на должностных лиц - от одной тысячи до двух тысяч рублей;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на юридических лиц - от десяти тысяч до двадцати тысяч рублей.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Дополнительно сообщаем, что в целях актуализации сведений, содержащихся в свидетельствах о регистрации СМИ, в случаях: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изменения наименования учредителя (соучредителей);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изменения местонахождения учредителя и (или) редакции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учредитель может воспользоваться правом на внесение изменений в свидетельство о регистрации СМИ и обратиться в регистрирующий орган с заявлением по форме, утверждённой Приказом </w:t>
      </w:r>
      <w:proofErr w:type="spellStart"/>
      <w:r w:rsidRPr="005876E2">
        <w:rPr>
          <w:sz w:val="27"/>
          <w:szCs w:val="27"/>
        </w:rPr>
        <w:t>Минкомсвязи</w:t>
      </w:r>
      <w:proofErr w:type="spellEnd"/>
      <w:r w:rsidRPr="005876E2">
        <w:rPr>
          <w:sz w:val="27"/>
          <w:szCs w:val="27"/>
        </w:rPr>
        <w:t xml:space="preserve"> России от 29.12.2011 № 362 «Об утверждении Административного регламента предоставления Федеральной службой по надзору в сфере связи, информационных технологий и массовых коммуникаций государственной услуги по регистрации средств массовой информации» (приложение № 2 к Административному регламенту), с приложением комплекта документов, указанных в п.п. 44, 47 Административного регламента, и уплатой государственной пошлины в размере 350 рублей по реквизитам, указанным на официальном сайте соответствующего регистрирующего органа. </w:t>
      </w:r>
    </w:p>
    <w:p w:rsidR="005876E2" w:rsidRPr="005876E2" w:rsidRDefault="005876E2" w:rsidP="005876E2">
      <w:pPr>
        <w:ind w:firstLine="709"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Рассмотрение заявления о внесении изменений в </w:t>
      </w:r>
      <w:r w:rsidR="00F27A69">
        <w:rPr>
          <w:sz w:val="27"/>
          <w:szCs w:val="27"/>
        </w:rPr>
        <w:t>реестровую запись</w:t>
      </w:r>
      <w:r w:rsidRPr="005876E2">
        <w:rPr>
          <w:sz w:val="27"/>
          <w:szCs w:val="27"/>
        </w:rPr>
        <w:t xml:space="preserve"> </w:t>
      </w:r>
      <w:r w:rsidR="00F27A69">
        <w:rPr>
          <w:sz w:val="27"/>
          <w:szCs w:val="27"/>
        </w:rPr>
        <w:t xml:space="preserve">зарегистрированных </w:t>
      </w:r>
      <w:r w:rsidRPr="005876E2">
        <w:rPr>
          <w:sz w:val="27"/>
          <w:szCs w:val="27"/>
        </w:rPr>
        <w:t xml:space="preserve">СМИ осуществляется в течение одного месяца с момента поступления заявления в </w:t>
      </w:r>
      <w:proofErr w:type="spellStart"/>
      <w:r w:rsidRPr="005876E2">
        <w:rPr>
          <w:sz w:val="27"/>
          <w:szCs w:val="27"/>
        </w:rPr>
        <w:t>Роскомнадзор</w:t>
      </w:r>
      <w:proofErr w:type="spellEnd"/>
      <w:r w:rsidRPr="005876E2">
        <w:rPr>
          <w:sz w:val="27"/>
          <w:szCs w:val="27"/>
        </w:rPr>
        <w:t>.</w:t>
      </w:r>
    </w:p>
    <w:p w:rsidR="005876E2" w:rsidRPr="005876E2" w:rsidRDefault="00F27A69" w:rsidP="005876E2">
      <w:pPr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ab/>
        <w:t>В случае внесения изменений в</w:t>
      </w:r>
      <w:r w:rsidRPr="005876E2">
        <w:rPr>
          <w:sz w:val="27"/>
          <w:szCs w:val="27"/>
        </w:rPr>
        <w:t xml:space="preserve"> </w:t>
      </w:r>
      <w:r>
        <w:rPr>
          <w:sz w:val="27"/>
          <w:szCs w:val="27"/>
        </w:rPr>
        <w:t>реестровую запись</w:t>
      </w:r>
      <w:r w:rsidRPr="005876E2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зарегистрированных </w:t>
      </w:r>
      <w:r w:rsidRPr="005876E2">
        <w:rPr>
          <w:sz w:val="27"/>
          <w:szCs w:val="27"/>
        </w:rPr>
        <w:t xml:space="preserve">СМИ </w:t>
      </w:r>
      <w:r w:rsidR="005876E2" w:rsidRPr="005876E2">
        <w:rPr>
          <w:sz w:val="27"/>
          <w:szCs w:val="27"/>
        </w:rPr>
        <w:t xml:space="preserve">выдается </w:t>
      </w:r>
      <w:r>
        <w:rPr>
          <w:sz w:val="27"/>
          <w:szCs w:val="27"/>
        </w:rPr>
        <w:t>выписка из реестра зарегистрированных</w:t>
      </w:r>
      <w:r w:rsidR="005876E2" w:rsidRPr="005876E2">
        <w:rPr>
          <w:sz w:val="27"/>
          <w:szCs w:val="27"/>
        </w:rPr>
        <w:t xml:space="preserve"> СМИ.</w:t>
      </w:r>
    </w:p>
    <w:p w:rsidR="005876E2" w:rsidRPr="005876E2" w:rsidRDefault="005876E2" w:rsidP="005876E2">
      <w:pPr>
        <w:jc w:val="both"/>
        <w:rPr>
          <w:sz w:val="27"/>
          <w:szCs w:val="27"/>
        </w:rPr>
      </w:pPr>
    </w:p>
    <w:p w:rsidR="005876E2" w:rsidRPr="005876E2" w:rsidRDefault="005876E2" w:rsidP="005876E2">
      <w:pPr>
        <w:jc w:val="both"/>
        <w:rPr>
          <w:sz w:val="27"/>
          <w:szCs w:val="27"/>
        </w:rPr>
      </w:pPr>
      <w:r w:rsidRPr="005876E2">
        <w:rPr>
          <w:sz w:val="27"/>
          <w:szCs w:val="27"/>
        </w:rPr>
        <w:tab/>
      </w:r>
      <w:r w:rsidRPr="005876E2">
        <w:rPr>
          <w:b/>
          <w:sz w:val="27"/>
          <w:szCs w:val="27"/>
        </w:rPr>
        <w:t>4. Соблюдение</w:t>
      </w:r>
      <w:r w:rsidRPr="005876E2">
        <w:rPr>
          <w:sz w:val="27"/>
          <w:szCs w:val="27"/>
        </w:rPr>
        <w:t xml:space="preserve"> </w:t>
      </w:r>
      <w:r w:rsidRPr="005876E2">
        <w:rPr>
          <w:b/>
          <w:sz w:val="27"/>
          <w:szCs w:val="27"/>
        </w:rPr>
        <w:t>требований ст. 26 Закона о СМИ.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Распространение продукции средства массовой информации допускается только после того, как главным редактором дано разрешение на выход в свет (в эфир).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Необходимо учитывать, что законом право разрешения выхода в эфир предоставлено только лицу, являющемуся главным редактором. Иные редакторы (исполнительный редактор, творческий редактор, редактор) данным правом не обладают.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В случае временного отсутствия главного редактора (данный факт должен быть подтвержден документально – приказ об отпуске, приказ о командировании, и т.п.) разрешение на выход в эфир дается и.о. главного редактора или </w:t>
      </w:r>
      <w:proofErr w:type="spellStart"/>
      <w:r w:rsidRPr="005876E2">
        <w:rPr>
          <w:sz w:val="27"/>
          <w:szCs w:val="27"/>
        </w:rPr>
        <w:t>врио</w:t>
      </w:r>
      <w:proofErr w:type="spellEnd"/>
      <w:r w:rsidRPr="005876E2">
        <w:rPr>
          <w:sz w:val="27"/>
          <w:szCs w:val="27"/>
        </w:rPr>
        <w:t xml:space="preserve"> главного редактора.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Действующим законодательством не определен обязательный способ разрешения или вид документа, который подтверждает наличие разрешения главного редактора на выход в эфир. Каждое СМИ с данным вопросом определяется самостоятельно.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Вместе с тем, </w:t>
      </w:r>
      <w:proofErr w:type="spellStart"/>
      <w:r w:rsidRPr="005876E2">
        <w:rPr>
          <w:sz w:val="27"/>
          <w:szCs w:val="27"/>
        </w:rPr>
        <w:t>Роскомнадзор</w:t>
      </w:r>
      <w:proofErr w:type="spellEnd"/>
      <w:r w:rsidRPr="005876E2">
        <w:rPr>
          <w:sz w:val="27"/>
          <w:szCs w:val="27"/>
        </w:rPr>
        <w:t xml:space="preserve"> считает, что разрешение должно содержать: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- имя, фамилию главного редактора СМИ, его подпись; 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- дату и время разрешения на выход в эфир; 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перечень передач, на которые дано разрешение с указанием планируемой даты и времени выхода их в эфир, а также наименование СМИ, в составе которого они будут распространены.</w:t>
      </w:r>
    </w:p>
    <w:p w:rsidR="005876E2" w:rsidRPr="005876E2" w:rsidRDefault="005876E2" w:rsidP="005876E2">
      <w:pPr>
        <w:jc w:val="both"/>
        <w:rPr>
          <w:sz w:val="27"/>
          <w:szCs w:val="27"/>
        </w:rPr>
      </w:pPr>
    </w:p>
    <w:p w:rsidR="005876E2" w:rsidRPr="005876E2" w:rsidRDefault="005876E2" w:rsidP="005876E2">
      <w:pPr>
        <w:jc w:val="both"/>
        <w:rPr>
          <w:sz w:val="27"/>
          <w:szCs w:val="27"/>
        </w:rPr>
      </w:pPr>
      <w:r w:rsidRPr="005876E2">
        <w:rPr>
          <w:sz w:val="27"/>
          <w:szCs w:val="27"/>
        </w:rPr>
        <w:tab/>
      </w:r>
      <w:r w:rsidRPr="005876E2">
        <w:rPr>
          <w:b/>
          <w:sz w:val="27"/>
          <w:szCs w:val="27"/>
        </w:rPr>
        <w:t>5.</w:t>
      </w:r>
      <w:r w:rsidRPr="005876E2">
        <w:rPr>
          <w:sz w:val="27"/>
          <w:szCs w:val="27"/>
        </w:rPr>
        <w:t xml:space="preserve"> </w:t>
      </w:r>
      <w:r w:rsidRPr="005876E2">
        <w:rPr>
          <w:b/>
          <w:sz w:val="27"/>
          <w:szCs w:val="27"/>
        </w:rPr>
        <w:t>Соблюдение</w:t>
      </w:r>
      <w:r w:rsidRPr="005876E2">
        <w:rPr>
          <w:sz w:val="27"/>
          <w:szCs w:val="27"/>
        </w:rPr>
        <w:t xml:space="preserve"> </w:t>
      </w:r>
      <w:r w:rsidRPr="005876E2">
        <w:rPr>
          <w:b/>
          <w:sz w:val="27"/>
          <w:szCs w:val="27"/>
        </w:rPr>
        <w:t>требований ст. 34 Закона о СМИ.</w:t>
      </w:r>
    </w:p>
    <w:p w:rsidR="005876E2" w:rsidRPr="005876E2" w:rsidRDefault="005876E2" w:rsidP="005876E2">
      <w:pPr>
        <w:pStyle w:val="ConsPlusNormal"/>
        <w:ind w:firstLine="540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В целях обеспечения доказательств, имеющих значение для правильного разрешения споров, редакция радио-, телепрограммы обязана:</w:t>
      </w:r>
    </w:p>
    <w:p w:rsidR="005876E2" w:rsidRPr="005876E2" w:rsidRDefault="005876E2" w:rsidP="005876E2">
      <w:pPr>
        <w:pStyle w:val="ConsPlusNormal"/>
        <w:ind w:firstLine="540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сохранять материалы собственных передач, вышедших в эфир в записи;</w:t>
      </w:r>
    </w:p>
    <w:p w:rsidR="005876E2" w:rsidRPr="005876E2" w:rsidRDefault="005876E2" w:rsidP="005876E2">
      <w:pPr>
        <w:pStyle w:val="ConsPlusNormal"/>
        <w:ind w:firstLine="540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фиксировать в регистрационном журнале передачи, вышедшие в эфир.</w:t>
      </w:r>
    </w:p>
    <w:p w:rsidR="005876E2" w:rsidRPr="005876E2" w:rsidRDefault="005876E2" w:rsidP="005876E2">
      <w:pPr>
        <w:pStyle w:val="ConsPlusNormal"/>
        <w:ind w:firstLine="540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В регистрационном журнале указываются дата и время выхода в эфир, тема передачи, ее автор, ведущий и участники.</w:t>
      </w:r>
    </w:p>
    <w:p w:rsidR="005876E2" w:rsidRPr="005876E2" w:rsidRDefault="005876E2" w:rsidP="005876E2">
      <w:pPr>
        <w:pStyle w:val="ConsPlusNormal"/>
        <w:ind w:firstLine="540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Сроки хранения:</w:t>
      </w:r>
    </w:p>
    <w:p w:rsidR="005876E2" w:rsidRPr="005876E2" w:rsidRDefault="005876E2" w:rsidP="005876E2">
      <w:pPr>
        <w:pStyle w:val="ConsPlusNormal"/>
        <w:ind w:firstLine="540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материалов передач - не менее одного месяца со дня выхода в эфир;</w:t>
      </w:r>
    </w:p>
    <w:p w:rsidR="005876E2" w:rsidRPr="005876E2" w:rsidRDefault="005876E2" w:rsidP="005876E2">
      <w:pPr>
        <w:pStyle w:val="ConsPlusNormal"/>
        <w:ind w:firstLine="540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регистрационного журнала - не менее одного года с даты последней записи в нем.</w:t>
      </w:r>
    </w:p>
    <w:p w:rsidR="005876E2" w:rsidRPr="005876E2" w:rsidRDefault="005876E2" w:rsidP="005876E2">
      <w:pPr>
        <w:pStyle w:val="ConsPlusNormal"/>
        <w:ind w:firstLine="540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Аудио- и видеозаписи вышедших в эфир радио- и телепрограмм, содержащих предвыборную агитацию, агитацию по вопросам референдума, хранятся в соответствующей организации, осуществляющей теле- и (или) радиовещание, не менее 12 месяцев со дня выхода указанных программ в эфир. Организации, осуществляющие теле- и (или) радиовещание, обязаны бесплатно предоставлять копии указанных радио- и телепрограмм по требованию избирательных комиссий, комиссий референдума.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Поскольку форма журнала и порядок его ведения не установлен нормативными правовыми актами, редакция имеет право вести данный журнал как в бумажной, так и в электронной форме.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  <w:r w:rsidRPr="005876E2">
        <w:rPr>
          <w:sz w:val="27"/>
          <w:szCs w:val="27"/>
        </w:rPr>
        <w:lastRenderedPageBreak/>
        <w:t>Оценивается полнота внесения сведений, предусмотренных законом, в регистрационный журнал, а также достоверность внесенных сведений (оценивается при сопоставлении записей эфира и записей журнала за отдельный промежуток времени).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За нарушение порядка хранения материалов теле- и радиопередач </w:t>
      </w:r>
      <w:r w:rsidRPr="005876E2">
        <w:rPr>
          <w:sz w:val="27"/>
          <w:szCs w:val="27"/>
        </w:rPr>
        <w:br/>
        <w:t>ст. 13.23 КоАП РФ предусмотрена административная ответственность в виде штрафа: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на граждан - в размере от двухсот до пятисот рублей;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на должностных лиц - от одной тысячи до двух тысяч рублей;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на юридических лиц - от десяти тысяч до двадцати тысяч рублей.</w:t>
      </w:r>
    </w:p>
    <w:p w:rsidR="005876E2" w:rsidRPr="005876E2" w:rsidRDefault="005876E2" w:rsidP="005876E2">
      <w:pPr>
        <w:ind w:firstLine="708"/>
        <w:jc w:val="both"/>
        <w:rPr>
          <w:sz w:val="27"/>
          <w:szCs w:val="27"/>
        </w:rPr>
      </w:pPr>
    </w:p>
    <w:p w:rsidR="005876E2" w:rsidRPr="005876E2" w:rsidRDefault="005876E2" w:rsidP="005876E2">
      <w:pPr>
        <w:pStyle w:val="ac"/>
        <w:ind w:left="0" w:firstLine="709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876E2">
        <w:rPr>
          <w:rFonts w:ascii="Times New Roman" w:hAnsi="Times New Roman" w:cs="Times New Roman"/>
          <w:b/>
          <w:sz w:val="27"/>
          <w:szCs w:val="27"/>
        </w:rPr>
        <w:t>6.</w:t>
      </w:r>
      <w:r w:rsidRPr="005876E2">
        <w:rPr>
          <w:rFonts w:ascii="Times New Roman" w:hAnsi="Times New Roman" w:cs="Times New Roman"/>
          <w:sz w:val="27"/>
          <w:szCs w:val="27"/>
        </w:rPr>
        <w:t xml:space="preserve"> </w:t>
      </w:r>
      <w:r w:rsidRPr="005876E2">
        <w:rPr>
          <w:rFonts w:ascii="Times New Roman" w:eastAsia="Times New Roman" w:hAnsi="Times New Roman" w:cs="Times New Roman"/>
          <w:b/>
          <w:sz w:val="27"/>
          <w:szCs w:val="27"/>
        </w:rPr>
        <w:t>Соблюдение требований ч. 3 статьи 12 Федерального закона от 29.12.1994 № 77-ФЗ «Об обязательном экземпляре документов».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В соответствии с ч. 3 ст. 12 Федерального закона «Об обязательном экземпляре документов» (далее – Федеральный закон № 77-ФЗ) во Всероссийскую государственную телевизионную и радиовещательную компанию (далее – ВГТРК) передаются материалы организаций по производству </w:t>
      </w:r>
      <w:proofErr w:type="spellStart"/>
      <w:r w:rsidRPr="005876E2">
        <w:rPr>
          <w:sz w:val="27"/>
          <w:szCs w:val="27"/>
        </w:rPr>
        <w:t>телерадиопродукции</w:t>
      </w:r>
      <w:proofErr w:type="spellEnd"/>
      <w:r w:rsidRPr="005876E2">
        <w:rPr>
          <w:sz w:val="27"/>
          <w:szCs w:val="27"/>
        </w:rPr>
        <w:t xml:space="preserve"> и телерадиовещательных организаций, в том числе материалы, которые созданы по их заказу, производство которых закончено и которые вышли в эфир, не позднее чем через месяц со дня их выхода в эфир.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Передаче подлежат программы и передачи (в том числе вышедшие в прямом эфире):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собственного производства;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материалы, созданные по заказу редакции (вещателя);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материалы, авторские права на которые переданы редакции (вещателю) правообладателями.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Подлежат доставке изготовленные как на территории Российской Федерации, так и за её пределами художественные, мультипликационные, документальные фильмы, выпуски новостей, иные программы, созданные для телевещания и сообщенные в эфир/по кабелю впервые (премьерные показы), музыкальные произведения (фонограммы) и программы, созданные для радиовещания и сообщенные в эфир/по кабелю впервые (премьерное сообщение), а также музыкальные произведения (фрагменты музыкальных произведений), которые являются неотъемлемой частью вновь созданных программ, передач.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Обращаем Ваше внимание, что требования Федерального закона № 77-ФЗ никак не противоречат Гражданскому Кодексу Российской Федерации в части соблюдения положений об авторском и смежных правах. Материалы передаются в ВГТРК для хранения, право тиражировать, воспроизводить, распространять, передавать третьим лицам за вознаграждение и т.п. в данном случае получателю обязательного экземпляра не передаются.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 xml:space="preserve">Обязанность передавать на хранение экземпляры продукции распространяется на все организации по производству </w:t>
      </w:r>
      <w:proofErr w:type="spellStart"/>
      <w:r w:rsidRPr="005876E2">
        <w:rPr>
          <w:sz w:val="27"/>
          <w:szCs w:val="27"/>
        </w:rPr>
        <w:t>телерадиопродукции</w:t>
      </w:r>
      <w:proofErr w:type="spellEnd"/>
      <w:r w:rsidRPr="005876E2">
        <w:rPr>
          <w:sz w:val="27"/>
          <w:szCs w:val="27"/>
        </w:rPr>
        <w:t xml:space="preserve"> и телерадиовещательные организации, вне зависимости от принадлежности к государственному или частному сектору. 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Сдавать на хранение в ВГТРК записи рекламы, вышедшей в эфир канала, не нужно.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lastRenderedPageBreak/>
        <w:t>Освобождены от обязанности предоставлять какие-либо материалы в ВГТРК региональные лицензиаты, осуществляющие стопроцентную ретрансляцию федеральных телеканалов (радиоканалов).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За нарушение порядка представления обязательного экземпляра документов ст. 13.23 КоАП РФ предусмотрена административная ответственность в виде штрафа: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на граждан - в размере от двухсот до пятисот рублей;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на должностных лиц - от одной тысячи до двух тысяч рублей;</w:t>
      </w:r>
    </w:p>
    <w:p w:rsid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  <w:r w:rsidRPr="005876E2">
        <w:rPr>
          <w:sz w:val="27"/>
          <w:szCs w:val="27"/>
        </w:rPr>
        <w:t>- на юридических лиц - от десяти тысяч до двадцати тысяч рублей.</w:t>
      </w:r>
    </w:p>
    <w:p w:rsidR="005876E2" w:rsidRPr="005876E2" w:rsidRDefault="005876E2" w:rsidP="005876E2">
      <w:pPr>
        <w:ind w:firstLine="709"/>
        <w:contextualSpacing/>
        <w:jc w:val="both"/>
        <w:rPr>
          <w:sz w:val="27"/>
          <w:szCs w:val="27"/>
        </w:rPr>
      </w:pPr>
    </w:p>
    <w:p w:rsidR="00B056E6" w:rsidRDefault="00B056E6" w:rsidP="00B056E6"/>
    <w:p w:rsidR="005876E2" w:rsidRPr="005876E2" w:rsidRDefault="005876E2" w:rsidP="00B056E6"/>
    <w:sectPr w:rsidR="005876E2" w:rsidRPr="005876E2" w:rsidSect="00D80E53"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6E8" w:rsidRDefault="00D546E8" w:rsidP="00F82C4C">
      <w:r>
        <w:separator/>
      </w:r>
    </w:p>
  </w:endnote>
  <w:endnote w:type="continuationSeparator" w:id="0">
    <w:p w:rsidR="00D546E8" w:rsidRDefault="00D546E8" w:rsidP="00F82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6E8" w:rsidRDefault="00D546E8" w:rsidP="00F82C4C">
      <w:r>
        <w:separator/>
      </w:r>
    </w:p>
  </w:footnote>
  <w:footnote w:type="continuationSeparator" w:id="0">
    <w:p w:rsidR="00D546E8" w:rsidRDefault="00D546E8" w:rsidP="00F82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0716423"/>
      <w:docPartObj>
        <w:docPartGallery w:val="Page Numbers (Top of Page)"/>
        <w:docPartUnique/>
      </w:docPartObj>
    </w:sdtPr>
    <w:sdtEndPr/>
    <w:sdtContent>
      <w:p w:rsidR="00D80E53" w:rsidRPr="00D80E53" w:rsidRDefault="0069645A" w:rsidP="00D80E53">
        <w:pPr>
          <w:pStyle w:val="a6"/>
          <w:jc w:val="center"/>
        </w:pPr>
        <w:r>
          <w:fldChar w:fldCharType="begin"/>
        </w:r>
        <w:r w:rsidR="00D80E53">
          <w:instrText>PAGE   \* MERGEFORMAT</w:instrText>
        </w:r>
        <w:r>
          <w:fldChar w:fldCharType="separate"/>
        </w:r>
        <w:r w:rsidR="00907521">
          <w:rPr>
            <w:noProof/>
          </w:rPr>
          <w:t>10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C0EBA"/>
    <w:multiLevelType w:val="hybridMultilevel"/>
    <w:tmpl w:val="83605EAE"/>
    <w:lvl w:ilvl="0" w:tplc="A00C86CA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678F"/>
    <w:rsid w:val="000B6FF8"/>
    <w:rsid w:val="000B76B8"/>
    <w:rsid w:val="000D6C63"/>
    <w:rsid w:val="000E0580"/>
    <w:rsid w:val="000F2101"/>
    <w:rsid w:val="00130D19"/>
    <w:rsid w:val="0014324D"/>
    <w:rsid w:val="00143A97"/>
    <w:rsid w:val="00201C16"/>
    <w:rsid w:val="00273989"/>
    <w:rsid w:val="002842E1"/>
    <w:rsid w:val="002C30DE"/>
    <w:rsid w:val="002D0DF4"/>
    <w:rsid w:val="00320071"/>
    <w:rsid w:val="0032350D"/>
    <w:rsid w:val="003466B3"/>
    <w:rsid w:val="003A7F5E"/>
    <w:rsid w:val="003D6483"/>
    <w:rsid w:val="003F5599"/>
    <w:rsid w:val="00430DE9"/>
    <w:rsid w:val="00476394"/>
    <w:rsid w:val="004A68FF"/>
    <w:rsid w:val="00503357"/>
    <w:rsid w:val="00547F9D"/>
    <w:rsid w:val="005876E2"/>
    <w:rsid w:val="006428ED"/>
    <w:rsid w:val="00663442"/>
    <w:rsid w:val="006647F1"/>
    <w:rsid w:val="006801B3"/>
    <w:rsid w:val="0069645A"/>
    <w:rsid w:val="006F512A"/>
    <w:rsid w:val="006F582E"/>
    <w:rsid w:val="0075461C"/>
    <w:rsid w:val="00754CD3"/>
    <w:rsid w:val="007D69F1"/>
    <w:rsid w:val="0080082A"/>
    <w:rsid w:val="00811E70"/>
    <w:rsid w:val="0086018D"/>
    <w:rsid w:val="00864113"/>
    <w:rsid w:val="0087053A"/>
    <w:rsid w:val="008C47DA"/>
    <w:rsid w:val="00907521"/>
    <w:rsid w:val="009A3084"/>
    <w:rsid w:val="009A6288"/>
    <w:rsid w:val="00A103F8"/>
    <w:rsid w:val="00A30F98"/>
    <w:rsid w:val="00AE7D79"/>
    <w:rsid w:val="00AF6FA9"/>
    <w:rsid w:val="00B004EB"/>
    <w:rsid w:val="00B056E6"/>
    <w:rsid w:val="00B30DA2"/>
    <w:rsid w:val="00B45CD4"/>
    <w:rsid w:val="00B507BF"/>
    <w:rsid w:val="00B63EC5"/>
    <w:rsid w:val="00BA56F2"/>
    <w:rsid w:val="00BB7715"/>
    <w:rsid w:val="00C07971"/>
    <w:rsid w:val="00C54199"/>
    <w:rsid w:val="00C766F8"/>
    <w:rsid w:val="00CB4754"/>
    <w:rsid w:val="00D400C2"/>
    <w:rsid w:val="00D546E8"/>
    <w:rsid w:val="00D560A7"/>
    <w:rsid w:val="00D56CD1"/>
    <w:rsid w:val="00D640AD"/>
    <w:rsid w:val="00D72546"/>
    <w:rsid w:val="00D80E53"/>
    <w:rsid w:val="00D84BE3"/>
    <w:rsid w:val="00D969DB"/>
    <w:rsid w:val="00DB15C8"/>
    <w:rsid w:val="00DE7F5F"/>
    <w:rsid w:val="00E6678F"/>
    <w:rsid w:val="00E75684"/>
    <w:rsid w:val="00F217C6"/>
    <w:rsid w:val="00F27A69"/>
    <w:rsid w:val="00F36603"/>
    <w:rsid w:val="00F82C4C"/>
    <w:rsid w:val="00F9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C4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6F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C766F8"/>
    <w:rPr>
      <w:color w:val="808080"/>
    </w:rPr>
  </w:style>
  <w:style w:type="paragraph" w:styleId="a6">
    <w:name w:val="header"/>
    <w:basedOn w:val="a"/>
    <w:link w:val="a7"/>
    <w:uiPriority w:val="99"/>
    <w:unhideWhenUsed/>
    <w:rsid w:val="00F82C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2C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2C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2C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F82C4C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4A68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аголовок статьи"/>
    <w:basedOn w:val="a"/>
    <w:next w:val="a"/>
    <w:uiPriority w:val="99"/>
    <w:rsid w:val="005876E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6"/>
      <w:szCs w:val="26"/>
    </w:rPr>
  </w:style>
  <w:style w:type="paragraph" w:styleId="ad">
    <w:name w:val="List Paragraph"/>
    <w:basedOn w:val="a"/>
    <w:uiPriority w:val="34"/>
    <w:qFormat/>
    <w:rsid w:val="005876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5876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0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zhukov\Documents\template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FC7B730C-6CBE-4B22-B77B-576842A464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10</Pages>
  <Words>3892</Words>
  <Characters>22186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</dc:creator>
  <cp:lastModifiedBy>Личко В.В.</cp:lastModifiedBy>
  <cp:revision>2</cp:revision>
  <dcterms:created xsi:type="dcterms:W3CDTF">2019-04-12T04:10:00Z</dcterms:created>
  <dcterms:modified xsi:type="dcterms:W3CDTF">2019-04-12T04:10:00Z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