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182" w:rsidRPr="00AC3C30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C3C30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Типовые нарушения в сфере деятельности </w:t>
      </w:r>
    </w:p>
    <w:p w:rsidR="00EE2182" w:rsidRPr="00AC3C30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C3C30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по защите прав субъектов персональных данных </w:t>
      </w:r>
    </w:p>
    <w:p w:rsidR="004A3A5B" w:rsidRPr="00AC3C30" w:rsidRDefault="004A3A5B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338"/>
        <w:gridCol w:w="1559"/>
        <w:gridCol w:w="1524"/>
      </w:tblGrid>
      <w:tr w:rsidR="00AC3C30" w:rsidRPr="00AC3C30" w:rsidTr="00AC3C30">
        <w:trPr>
          <w:jc w:val="center"/>
        </w:trPr>
        <w:tc>
          <w:tcPr>
            <w:tcW w:w="7338" w:type="dxa"/>
            <w:shd w:val="clear" w:color="auto" w:fill="F2F2F2" w:themeFill="background1" w:themeFillShade="F2"/>
            <w:vAlign w:val="center"/>
          </w:tcPr>
          <w:p w:rsidR="00AC3C30" w:rsidRPr="00AC3C30" w:rsidRDefault="00AC3C30" w:rsidP="00AC3C3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bCs/>
                <w:sz w:val="24"/>
                <w:szCs w:val="24"/>
              </w:rPr>
              <w:t>Наименование статьи Закона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AC3C30" w:rsidRPr="00AC3C30" w:rsidRDefault="00AC3C30" w:rsidP="00AC3C30">
            <w:pPr>
              <w:jc w:val="center"/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>Количество выявленных нарушений за 1 квартал</w:t>
            </w:r>
          </w:p>
          <w:p w:rsidR="00AC3C30" w:rsidRPr="00AC3C30" w:rsidRDefault="00AC3C30" w:rsidP="00AC3C30">
            <w:pPr>
              <w:jc w:val="center"/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>2020 года</w:t>
            </w:r>
          </w:p>
        </w:tc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AC3C30" w:rsidRPr="00AC3C30" w:rsidRDefault="00AC3C30" w:rsidP="00AC3C30">
            <w:pPr>
              <w:jc w:val="center"/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 xml:space="preserve">Количество выявленных нарушений </w:t>
            </w:r>
          </w:p>
          <w:p w:rsidR="00AC3C30" w:rsidRPr="00AC3C30" w:rsidRDefault="00AC3C30" w:rsidP="00AC3C30">
            <w:pPr>
              <w:jc w:val="center"/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>за 1 квартал 2021 года</w:t>
            </w:r>
          </w:p>
        </w:tc>
      </w:tr>
      <w:tr w:rsidR="00C72852" w:rsidRPr="00AC3C30" w:rsidTr="00AC3C30">
        <w:trPr>
          <w:jc w:val="center"/>
        </w:trPr>
        <w:tc>
          <w:tcPr>
            <w:tcW w:w="7338" w:type="dxa"/>
          </w:tcPr>
          <w:p w:rsidR="00C72852" w:rsidRPr="00AC3C30" w:rsidRDefault="00C72852" w:rsidP="00AC3C30">
            <w:pPr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 xml:space="preserve">ч. 1 ст. 6 Федерального закона от 27.07.2006 г. № 152-ФЗ </w:t>
            </w:r>
            <w:r w:rsidR="00AC3C30" w:rsidRPr="00AC3C30">
              <w:rPr>
                <w:sz w:val="24"/>
                <w:szCs w:val="24"/>
              </w:rPr>
              <w:t>«</w:t>
            </w:r>
            <w:r w:rsidRPr="00AC3C30">
              <w:rPr>
                <w:sz w:val="24"/>
                <w:szCs w:val="24"/>
              </w:rPr>
              <w:t>О персональных данных</w:t>
            </w:r>
            <w:r w:rsidR="00AC3C30" w:rsidRPr="00AC3C30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4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C72852" w:rsidRPr="00AC3C30" w:rsidTr="00AC3C30">
        <w:trPr>
          <w:jc w:val="center"/>
        </w:trPr>
        <w:tc>
          <w:tcPr>
            <w:tcW w:w="7338" w:type="dxa"/>
          </w:tcPr>
          <w:p w:rsidR="00C72852" w:rsidRPr="00AC3C30" w:rsidRDefault="00C72852" w:rsidP="00AC3C30">
            <w:pPr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 xml:space="preserve">ст. 7 Федерального закона от 27.07.2006 г. № 152-ФЗ </w:t>
            </w:r>
            <w:r w:rsidR="00AC3C30" w:rsidRPr="00AC3C30">
              <w:rPr>
                <w:sz w:val="24"/>
                <w:szCs w:val="24"/>
              </w:rPr>
              <w:t>«</w:t>
            </w:r>
            <w:r w:rsidRPr="00AC3C30">
              <w:rPr>
                <w:sz w:val="24"/>
                <w:szCs w:val="24"/>
              </w:rPr>
              <w:t>О персональных данных</w:t>
            </w:r>
            <w:r w:rsidR="00AC3C30" w:rsidRPr="00AC3C30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24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C72852" w:rsidRPr="00AC3C30" w:rsidTr="00AC3C30">
        <w:trPr>
          <w:jc w:val="center"/>
        </w:trPr>
        <w:tc>
          <w:tcPr>
            <w:tcW w:w="7338" w:type="dxa"/>
          </w:tcPr>
          <w:p w:rsidR="00C72852" w:rsidRPr="00AC3C30" w:rsidRDefault="00C72852" w:rsidP="00AC3C30">
            <w:pPr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 xml:space="preserve">ч. 1 ст.18.1 Федерального закона от 27.07.2006 г. № 152-ФЗ </w:t>
            </w:r>
            <w:r w:rsidR="00AC3C30" w:rsidRPr="00AC3C30">
              <w:rPr>
                <w:sz w:val="24"/>
                <w:szCs w:val="24"/>
              </w:rPr>
              <w:t>«</w:t>
            </w:r>
            <w:r w:rsidRPr="00AC3C30">
              <w:rPr>
                <w:sz w:val="24"/>
                <w:szCs w:val="24"/>
              </w:rPr>
              <w:t>О персональных данных</w:t>
            </w:r>
            <w:r w:rsidR="00AC3C30" w:rsidRPr="00AC3C30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24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C72852" w:rsidRPr="00AC3C30" w:rsidTr="00AC3C30">
        <w:trPr>
          <w:jc w:val="center"/>
        </w:trPr>
        <w:tc>
          <w:tcPr>
            <w:tcW w:w="7338" w:type="dxa"/>
          </w:tcPr>
          <w:p w:rsidR="00C72852" w:rsidRPr="00AC3C30" w:rsidRDefault="00C72852" w:rsidP="00AC3C30">
            <w:pPr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>п. 7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1559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24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C72852" w:rsidRPr="00AC3C30" w:rsidTr="00AC3C30">
        <w:trPr>
          <w:jc w:val="center"/>
        </w:trPr>
        <w:tc>
          <w:tcPr>
            <w:tcW w:w="7338" w:type="dxa"/>
          </w:tcPr>
          <w:p w:rsidR="00C72852" w:rsidRPr="00AC3C30" w:rsidRDefault="00C72852" w:rsidP="00AC3C30">
            <w:pPr>
              <w:jc w:val="center"/>
              <w:rPr>
                <w:sz w:val="24"/>
                <w:szCs w:val="24"/>
              </w:rPr>
            </w:pPr>
            <w:r w:rsidRPr="00AC3C30">
              <w:rPr>
                <w:sz w:val="24"/>
                <w:szCs w:val="24"/>
              </w:rPr>
              <w:t>ИТОГО</w:t>
            </w:r>
            <w:r w:rsidR="00AC3C30" w:rsidRPr="00AC3C30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4" w:type="dxa"/>
          </w:tcPr>
          <w:p w:rsidR="00C72852" w:rsidRPr="00AC3C30" w:rsidRDefault="00C72852" w:rsidP="00C72852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C3C30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  <w:r w:rsidRPr="00AC3C30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C72852" w:rsidRPr="00AC3C30" w:rsidRDefault="00C72852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F0A7B" w:rsidRPr="00AC3C30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C3C30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Типовые нарушения в сфере массовых коммуникаций </w:t>
      </w:r>
    </w:p>
    <w:p w:rsidR="002F0A7B" w:rsidRPr="00AC3C30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4"/>
        <w:gridCol w:w="2787"/>
        <w:gridCol w:w="2800"/>
      </w:tblGrid>
      <w:tr w:rsidR="00C72852" w:rsidRPr="00AC3C30" w:rsidTr="00AC3C30">
        <w:trPr>
          <w:trHeight w:val="20"/>
          <w:tblHeader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статьи Закона</w:t>
            </w:r>
          </w:p>
        </w:tc>
        <w:tc>
          <w:tcPr>
            <w:tcW w:w="2787" w:type="dxa"/>
            <w:shd w:val="clear" w:color="auto" w:fill="F2F2F2" w:themeFill="background1" w:themeFillShade="F2"/>
            <w:vAlign w:val="center"/>
            <w:hideMark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 за 1 квартал</w:t>
            </w:r>
          </w:p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2020 года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:rsidR="00C72852" w:rsidRPr="00AC3C30" w:rsidRDefault="00C72852" w:rsidP="00AC3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</w:t>
            </w:r>
            <w:r w:rsidR="00AC3C30" w:rsidRPr="00AC3C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нарушений за 1 квартал 2021 года</w:t>
            </w:r>
          </w:p>
        </w:tc>
      </w:tr>
      <w:tr w:rsidR="00C72852" w:rsidRPr="00AC3C30" w:rsidTr="00AC3C30">
        <w:trPr>
          <w:trHeight w:val="20"/>
          <w:jc w:val="center"/>
        </w:trPr>
        <w:tc>
          <w:tcPr>
            <w:tcW w:w="0" w:type="auto"/>
            <w:vAlign w:val="center"/>
          </w:tcPr>
          <w:p w:rsidR="00C72852" w:rsidRPr="00AC3C30" w:rsidRDefault="00C72852" w:rsidP="00AC3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ст. 27 Закона РФ «О СМИ» – нарушение порядка объявлены выходных данных</w:t>
            </w:r>
          </w:p>
        </w:tc>
        <w:tc>
          <w:tcPr>
            <w:tcW w:w="2787" w:type="dxa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0" w:type="dxa"/>
            <w:shd w:val="clear" w:color="auto" w:fill="FFFFFF" w:themeFill="background1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72852" w:rsidRPr="00AC3C30" w:rsidTr="00AC3C30">
        <w:trPr>
          <w:trHeight w:val="20"/>
          <w:jc w:val="center"/>
        </w:trPr>
        <w:tc>
          <w:tcPr>
            <w:tcW w:w="0" w:type="auto"/>
            <w:vAlign w:val="center"/>
          </w:tcPr>
          <w:p w:rsidR="00C72852" w:rsidRPr="00AC3C30" w:rsidRDefault="00C72852" w:rsidP="00AC3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ст. 7, ст. 12 Федерального закона № 77-ФЗ «Об обязательном экземпляре документов»</w:t>
            </w:r>
          </w:p>
        </w:tc>
        <w:tc>
          <w:tcPr>
            <w:tcW w:w="2787" w:type="dxa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00" w:type="dxa"/>
            <w:shd w:val="clear" w:color="auto" w:fill="FFFFFF" w:themeFill="background1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72852" w:rsidRPr="00AC3C30" w:rsidTr="00AC3C30">
        <w:trPr>
          <w:trHeight w:val="20"/>
          <w:jc w:val="center"/>
        </w:trPr>
        <w:tc>
          <w:tcPr>
            <w:tcW w:w="0" w:type="auto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787" w:type="dxa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00" w:type="dxa"/>
            <w:shd w:val="clear" w:color="auto" w:fill="FFFFFF" w:themeFill="background1"/>
            <w:vAlign w:val="center"/>
          </w:tcPr>
          <w:p w:rsidR="00C72852" w:rsidRPr="00AC3C30" w:rsidRDefault="00C72852" w:rsidP="00C728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C72852" w:rsidRPr="00AC3C30" w:rsidRDefault="00C72852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2F0A7B" w:rsidRPr="00AC3C30" w:rsidRDefault="002F0A7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C30">
        <w:rPr>
          <w:rFonts w:ascii="Times New Roman" w:hAnsi="Times New Roman" w:cs="Times New Roman"/>
          <w:b/>
          <w:sz w:val="28"/>
          <w:szCs w:val="28"/>
        </w:rPr>
        <w:t xml:space="preserve">Типовые нарушения в сфере связи </w:t>
      </w:r>
    </w:p>
    <w:p w:rsidR="004A3A5B" w:rsidRPr="00AC3C30" w:rsidRDefault="004A3A5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559"/>
        <w:gridCol w:w="1524"/>
      </w:tblGrid>
      <w:tr w:rsidR="00AC3C30" w:rsidRPr="00AC3C30" w:rsidTr="00AC3C30">
        <w:trPr>
          <w:cantSplit/>
          <w:trHeight w:val="546"/>
          <w:tblHeader/>
        </w:trPr>
        <w:tc>
          <w:tcPr>
            <w:tcW w:w="3521" w:type="pct"/>
            <w:shd w:val="clear" w:color="auto" w:fill="F2F2F2" w:themeFill="background1" w:themeFillShade="F2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статьи Закона</w:t>
            </w:r>
            <w:bookmarkStart w:id="0" w:name="_GoBack"/>
            <w:bookmarkEnd w:id="0"/>
          </w:p>
        </w:tc>
        <w:tc>
          <w:tcPr>
            <w:tcW w:w="748" w:type="pct"/>
            <w:shd w:val="clear" w:color="auto" w:fill="F2F2F2" w:themeFill="background1" w:themeFillShade="F2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1 квартал 2020 года</w:t>
            </w:r>
          </w:p>
        </w:tc>
        <w:tc>
          <w:tcPr>
            <w:tcW w:w="731" w:type="pct"/>
            <w:shd w:val="clear" w:color="auto" w:fill="F2F2F2" w:themeFill="background1" w:themeFillShade="F2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1 квартал 2021 года</w:t>
            </w:r>
          </w:p>
        </w:tc>
      </w:tr>
      <w:tr w:rsidR="00AC3C30" w:rsidRPr="00AC3C30" w:rsidTr="00AC3C30">
        <w:trPr>
          <w:cantSplit/>
        </w:trPr>
        <w:tc>
          <w:tcPr>
            <w:tcW w:w="352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ст. 13.38 КоАП РФ, несвоевременная или неполная уплата оператором сети связи общего пользования обязательных отчислений (неналоговых платежей) в резерв универсального обслуживания, С57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AC3C30" w:rsidRPr="00AC3C30" w:rsidTr="00AC3C30">
        <w:trPr>
          <w:cantSplit/>
        </w:trPr>
        <w:tc>
          <w:tcPr>
            <w:tcW w:w="352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ч. 3 ст. 14.1 КоАП РФ, нарушение обязательных требований при оказании универсальных услуг связи, С2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C3C30" w:rsidRPr="00AC3C30" w:rsidTr="00AC3C30">
        <w:trPr>
          <w:cantSplit/>
        </w:trPr>
        <w:tc>
          <w:tcPr>
            <w:tcW w:w="352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ч. 3 ст. 14.1 КоАП РФ, несоблюдение нормативов частоты сбора письменной корреспонденции из почтовых ящиков, ее обмена, перевозки и доставки, С19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AC3C30" w:rsidRPr="00AC3C30" w:rsidTr="00AC3C30">
        <w:trPr>
          <w:cantSplit/>
        </w:trPr>
        <w:tc>
          <w:tcPr>
            <w:tcW w:w="352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ч. 3 ст. 14.1 КоАП РФ, нарушение правил оказания услуг связи, С25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AC3C30" w:rsidRPr="00AC3C30" w:rsidTr="00AC3C30">
        <w:trPr>
          <w:cantSplit/>
        </w:trPr>
        <w:tc>
          <w:tcPr>
            <w:tcW w:w="352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C3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C3C30" w:rsidRPr="00AC3C30" w:rsidRDefault="00AC3C30" w:rsidP="00AC3C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</w:tbl>
    <w:p w:rsidR="00AC3C30" w:rsidRPr="00AC3C30" w:rsidRDefault="00AC3C30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sectPr w:rsidR="00AC3C30" w:rsidRPr="00AC3C30" w:rsidSect="00C714CC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9BE"/>
    <w:multiLevelType w:val="hybridMultilevel"/>
    <w:tmpl w:val="29A03FA0"/>
    <w:lvl w:ilvl="0" w:tplc="875C69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61476"/>
    <w:multiLevelType w:val="hybridMultilevel"/>
    <w:tmpl w:val="5C60660C"/>
    <w:lvl w:ilvl="0" w:tplc="66680EA2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D06A11"/>
    <w:multiLevelType w:val="hybridMultilevel"/>
    <w:tmpl w:val="CA747B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0A4B27"/>
    <w:multiLevelType w:val="hybridMultilevel"/>
    <w:tmpl w:val="AD3C6D88"/>
    <w:lvl w:ilvl="0" w:tplc="8CF2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27C"/>
    <w:rsid w:val="000F13AF"/>
    <w:rsid w:val="001C6889"/>
    <w:rsid w:val="001F20AB"/>
    <w:rsid w:val="00295A35"/>
    <w:rsid w:val="002F0A7B"/>
    <w:rsid w:val="00341CFC"/>
    <w:rsid w:val="00385B09"/>
    <w:rsid w:val="0045624A"/>
    <w:rsid w:val="004A3A5B"/>
    <w:rsid w:val="004B192F"/>
    <w:rsid w:val="004D4D44"/>
    <w:rsid w:val="004F0843"/>
    <w:rsid w:val="00527355"/>
    <w:rsid w:val="00536718"/>
    <w:rsid w:val="00596BB4"/>
    <w:rsid w:val="0073390A"/>
    <w:rsid w:val="0077556C"/>
    <w:rsid w:val="0078550D"/>
    <w:rsid w:val="008E05CC"/>
    <w:rsid w:val="00921341"/>
    <w:rsid w:val="00922A95"/>
    <w:rsid w:val="0096473B"/>
    <w:rsid w:val="009909FB"/>
    <w:rsid w:val="00A14745"/>
    <w:rsid w:val="00AC3C30"/>
    <w:rsid w:val="00B00959"/>
    <w:rsid w:val="00B01055"/>
    <w:rsid w:val="00B1494E"/>
    <w:rsid w:val="00B55741"/>
    <w:rsid w:val="00C714CC"/>
    <w:rsid w:val="00C72852"/>
    <w:rsid w:val="00DF03CA"/>
    <w:rsid w:val="00E35EB5"/>
    <w:rsid w:val="00E770BA"/>
    <w:rsid w:val="00EE2182"/>
    <w:rsid w:val="00F1227C"/>
    <w:rsid w:val="00FC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4AB65"/>
  <w15:docId w15:val="{E66B240A-6B81-4D4F-AB33-06B9EFED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9909F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1C688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1C6889"/>
    <w:pPr>
      <w:widowControl w:val="0"/>
      <w:shd w:val="clear" w:color="auto" w:fill="FFFFFF"/>
      <w:spacing w:before="360" w:after="0" w:line="643" w:lineRule="exact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a6">
    <w:name w:val="Содержимое таблицы"/>
    <w:basedOn w:val="a"/>
    <w:qFormat/>
    <w:rsid w:val="00A1474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F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2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Копылова</cp:lastModifiedBy>
  <cp:revision>8</cp:revision>
  <dcterms:created xsi:type="dcterms:W3CDTF">2021-01-29T04:10:00Z</dcterms:created>
  <dcterms:modified xsi:type="dcterms:W3CDTF">2021-04-07T07:26:00Z</dcterms:modified>
</cp:coreProperties>
</file>