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DC0F45">
      <w:pPr>
        <w:pStyle w:val="HTML"/>
      </w:pPr>
    </w:p>
    <w:p w:rsidR="00000000" w:rsidRDefault="00DC0F45">
      <w:pPr>
        <w:pStyle w:val="HTML"/>
      </w:pPr>
    </w:p>
    <w:p w:rsidR="00000000" w:rsidRDefault="00DC0F45">
      <w:pPr>
        <w:pStyle w:val="HTML"/>
      </w:pPr>
    </w:p>
    <w:p w:rsidR="00000000" w:rsidRDefault="00DC0F45">
      <w:pPr>
        <w:pStyle w:val="HTML"/>
      </w:pP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           ПРАВИТЕЛЬСТВО РОССИЙСКОЙ ФЕДЕРАЦИИ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                      ПОСТАНОВЛЕНИЕ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               от 28 апреля 2016 г. N 368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                         МОСКВА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     Об утверждении Правил предоставления информации</w:t>
      </w:r>
    </w:p>
    <w:p w:rsidR="00000000" w:rsidRDefault="00DC0F45">
      <w:pPr>
        <w:pStyle w:val="HTML"/>
      </w:pPr>
      <w:r>
        <w:t xml:space="preserve">        </w:t>
      </w:r>
      <w:r>
        <w:t>о получении редакцией средства массовой информации,</w:t>
      </w:r>
    </w:p>
    <w:p w:rsidR="00000000" w:rsidRDefault="00DC0F45">
      <w:pPr>
        <w:pStyle w:val="HTML"/>
      </w:pPr>
      <w:r>
        <w:t xml:space="preserve">     вещателем или издателем денежных средств от иностранного</w:t>
      </w:r>
    </w:p>
    <w:p w:rsidR="00000000" w:rsidRDefault="00DC0F45">
      <w:pPr>
        <w:pStyle w:val="HTML"/>
      </w:pPr>
      <w:r>
        <w:t xml:space="preserve">        государства, международной организации, иностранной</w:t>
      </w:r>
    </w:p>
    <w:p w:rsidR="00000000" w:rsidRDefault="00DC0F45">
      <w:pPr>
        <w:pStyle w:val="HTML"/>
      </w:pPr>
      <w:r>
        <w:t xml:space="preserve">            организации, от выполняющей в соответствии</w:t>
      </w:r>
    </w:p>
    <w:p w:rsidR="00000000" w:rsidRDefault="00DC0F45">
      <w:pPr>
        <w:pStyle w:val="HTML"/>
      </w:pPr>
      <w:r>
        <w:t xml:space="preserve">         с законодательство</w:t>
      </w:r>
      <w:r>
        <w:t>м Российской Федерации функции</w:t>
      </w:r>
    </w:p>
    <w:p w:rsidR="00000000" w:rsidRDefault="00DC0F45">
      <w:pPr>
        <w:pStyle w:val="HTML"/>
      </w:pPr>
      <w:r>
        <w:t xml:space="preserve">          иностранного агента некоммерческой организации,</w:t>
      </w:r>
    </w:p>
    <w:p w:rsidR="00000000" w:rsidRDefault="00DC0F45">
      <w:pPr>
        <w:pStyle w:val="HTML"/>
      </w:pPr>
      <w:r>
        <w:t xml:space="preserve">          иностранного гражданина, лица без гражданства,</w:t>
      </w:r>
    </w:p>
    <w:p w:rsidR="00000000" w:rsidRDefault="00DC0F45">
      <w:pPr>
        <w:pStyle w:val="HTML"/>
      </w:pPr>
      <w:r>
        <w:t xml:space="preserve">      а также от российской организации, участниками и (или)</w:t>
      </w:r>
    </w:p>
    <w:p w:rsidR="00000000" w:rsidRDefault="00DC0F45">
      <w:pPr>
        <w:pStyle w:val="HTML"/>
      </w:pPr>
      <w:r>
        <w:t xml:space="preserve">           учредителями которой являются указанны</w:t>
      </w:r>
      <w:r>
        <w:t>е лица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В соответствии со  статьей 19-2  Закона  Российской  Федерации</w:t>
      </w:r>
    </w:p>
    <w:p w:rsidR="00000000" w:rsidRDefault="00DC0F45">
      <w:pPr>
        <w:pStyle w:val="HTML"/>
      </w:pPr>
      <w:r>
        <w:t>"О средствах   массовой   информации"   Правительство    Российской</w:t>
      </w:r>
    </w:p>
    <w:p w:rsidR="00000000" w:rsidRDefault="00DC0F45">
      <w:pPr>
        <w:pStyle w:val="HTML"/>
      </w:pPr>
      <w:r>
        <w:t>Федерации п о с т а н о в л я е т:</w:t>
      </w:r>
    </w:p>
    <w:p w:rsidR="00000000" w:rsidRDefault="00DC0F45">
      <w:pPr>
        <w:pStyle w:val="HTML"/>
      </w:pPr>
      <w:r>
        <w:t xml:space="preserve">     Утвердить  прилагаемые  Правила  предоставления  информации  о</w:t>
      </w:r>
    </w:p>
    <w:p w:rsidR="00000000" w:rsidRDefault="00DC0F45">
      <w:pPr>
        <w:pStyle w:val="HTML"/>
      </w:pPr>
      <w:r>
        <w:t>получении</w:t>
      </w:r>
      <w:r>
        <w:t xml:space="preserve"> редакцией средства  массовой  информации,  вещателем  или</w:t>
      </w:r>
    </w:p>
    <w:p w:rsidR="00000000" w:rsidRDefault="00DC0F45">
      <w:pPr>
        <w:pStyle w:val="HTML"/>
      </w:pPr>
      <w:r>
        <w:t>издателем   денежных   средств   от    иностранного    государства,</w:t>
      </w:r>
    </w:p>
    <w:p w:rsidR="00000000" w:rsidRDefault="00DC0F45">
      <w:pPr>
        <w:pStyle w:val="HTML"/>
      </w:pPr>
      <w:r>
        <w:t>международной организации, иностранной организации, от  выполняющей</w:t>
      </w:r>
    </w:p>
    <w:p w:rsidR="00000000" w:rsidRDefault="00DC0F45">
      <w:pPr>
        <w:pStyle w:val="HTML"/>
      </w:pPr>
      <w:r>
        <w:t xml:space="preserve">в соответствии с  законодательством  Российской  Федерации  </w:t>
      </w:r>
      <w:r>
        <w:t>функции</w:t>
      </w:r>
    </w:p>
    <w:p w:rsidR="00000000" w:rsidRDefault="00DC0F45">
      <w:pPr>
        <w:pStyle w:val="HTML"/>
      </w:pPr>
      <w:r>
        <w:t>иностранного  агента   некоммерческой   организации,   иностранного</w:t>
      </w:r>
    </w:p>
    <w:p w:rsidR="00000000" w:rsidRDefault="00DC0F45">
      <w:pPr>
        <w:pStyle w:val="HTML"/>
      </w:pPr>
      <w:r>
        <w:t>гражданина,  лица  без   гражданства,   а   также   от   российской</w:t>
      </w:r>
    </w:p>
    <w:p w:rsidR="00000000" w:rsidRDefault="00DC0F45">
      <w:pPr>
        <w:pStyle w:val="HTML"/>
      </w:pPr>
      <w:r>
        <w:t>организации, участниками  и  (или)  учредителями  которой  являются</w:t>
      </w:r>
    </w:p>
    <w:p w:rsidR="00000000" w:rsidRDefault="00DC0F45">
      <w:pPr>
        <w:pStyle w:val="HTML"/>
      </w:pPr>
      <w:r>
        <w:t>указанные лица.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Председатель Правител</w:t>
      </w:r>
      <w:r>
        <w:t>ьства</w:t>
      </w:r>
    </w:p>
    <w:p w:rsidR="00000000" w:rsidRDefault="00DC0F45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DC0F45">
      <w:pPr>
        <w:pStyle w:val="HTML"/>
      </w:pPr>
      <w:r>
        <w:t xml:space="preserve">     __________________________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                                           УТВЕРЖДЕНЫ</w:t>
      </w:r>
    </w:p>
    <w:p w:rsidR="00000000" w:rsidRDefault="00DC0F45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DC0F45">
      <w:pPr>
        <w:pStyle w:val="HTML"/>
      </w:pPr>
      <w:r>
        <w:t xml:space="preserve">                     </w:t>
      </w:r>
      <w:r>
        <w:t xml:space="preserve">                      Российской Федерации</w:t>
      </w:r>
    </w:p>
    <w:p w:rsidR="00000000" w:rsidRDefault="00DC0F45">
      <w:pPr>
        <w:pStyle w:val="HTML"/>
      </w:pPr>
      <w:r>
        <w:t xml:space="preserve">                                        от 28 апреля 2016 г. N 368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                         ПРАВИЛА</w:t>
      </w:r>
    </w:p>
    <w:p w:rsidR="00000000" w:rsidRDefault="00DC0F45">
      <w:pPr>
        <w:pStyle w:val="HTML"/>
      </w:pPr>
      <w:r>
        <w:t xml:space="preserve">     предоставления информации о получении редакцией средства</w:t>
      </w:r>
    </w:p>
    <w:p w:rsidR="00000000" w:rsidRDefault="00DC0F45">
      <w:pPr>
        <w:pStyle w:val="HTML"/>
      </w:pPr>
      <w:r>
        <w:t xml:space="preserve">       массовой информации, вещателем или из</w:t>
      </w:r>
      <w:r>
        <w:t>дателем денежных</w:t>
      </w:r>
    </w:p>
    <w:p w:rsidR="00000000" w:rsidRDefault="00DC0F45">
      <w:pPr>
        <w:pStyle w:val="HTML"/>
      </w:pPr>
      <w:r>
        <w:t xml:space="preserve">        средств от иностранного государства, международной</w:t>
      </w:r>
    </w:p>
    <w:p w:rsidR="00000000" w:rsidRDefault="00DC0F45">
      <w:pPr>
        <w:pStyle w:val="HTML"/>
      </w:pPr>
      <w:r>
        <w:t xml:space="preserve">       организации, иностранной организации, от выполняющей</w:t>
      </w:r>
    </w:p>
    <w:p w:rsidR="00000000" w:rsidRDefault="00DC0F45">
      <w:pPr>
        <w:pStyle w:val="HTML"/>
      </w:pPr>
      <w:r>
        <w:t xml:space="preserve">      в соответствии с законодательством Российской Федерации</w:t>
      </w:r>
    </w:p>
    <w:p w:rsidR="00000000" w:rsidRDefault="00DC0F45">
      <w:pPr>
        <w:pStyle w:val="HTML"/>
      </w:pPr>
      <w:r>
        <w:t xml:space="preserve">      функции иностранного агента некоммерческой организац</w:t>
      </w:r>
      <w:r>
        <w:t>ии,</w:t>
      </w:r>
    </w:p>
    <w:p w:rsidR="00000000" w:rsidRDefault="00DC0F45">
      <w:pPr>
        <w:pStyle w:val="HTML"/>
      </w:pPr>
      <w:r>
        <w:t xml:space="preserve">          иностранного гражданина, лица без гражданства,</w:t>
      </w:r>
    </w:p>
    <w:p w:rsidR="00000000" w:rsidRDefault="00DC0F45">
      <w:pPr>
        <w:pStyle w:val="HTML"/>
      </w:pPr>
      <w:r>
        <w:t xml:space="preserve">      а также от российской организации, участниками и (или)</w:t>
      </w:r>
    </w:p>
    <w:p w:rsidR="00000000" w:rsidRDefault="00DC0F45">
      <w:pPr>
        <w:pStyle w:val="HTML"/>
      </w:pPr>
      <w:r>
        <w:t xml:space="preserve">           учредителями которой являются указанные лица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1. Информация  о   получении   редакцией   средства   массовой</w:t>
      </w:r>
    </w:p>
    <w:p w:rsidR="00000000" w:rsidRDefault="00DC0F45">
      <w:pPr>
        <w:pStyle w:val="HTML"/>
      </w:pPr>
      <w:r>
        <w:t>информации, вещателем или издателем (далее -  получатели)  денежных</w:t>
      </w:r>
    </w:p>
    <w:p w:rsidR="00000000" w:rsidRDefault="00DC0F45">
      <w:pPr>
        <w:pStyle w:val="HTML"/>
      </w:pPr>
      <w:r>
        <w:t>средств от  иностранного  государства,  международной  организации,</w:t>
      </w:r>
    </w:p>
    <w:p w:rsidR="00000000" w:rsidRDefault="00DC0F45">
      <w:pPr>
        <w:pStyle w:val="HTML"/>
      </w:pPr>
      <w:r>
        <w:lastRenderedPageBreak/>
        <w:t>иностранной  организации,   от   выполняющей   в   соответствии   с</w:t>
      </w:r>
    </w:p>
    <w:p w:rsidR="00000000" w:rsidRDefault="00DC0F45">
      <w:pPr>
        <w:pStyle w:val="HTML"/>
      </w:pPr>
      <w:r>
        <w:t>законодательством Российской Федерации функции иност</w:t>
      </w:r>
      <w:r>
        <w:t>ранного  агента</w:t>
      </w:r>
    </w:p>
    <w:p w:rsidR="00000000" w:rsidRDefault="00DC0F45">
      <w:pPr>
        <w:pStyle w:val="HTML"/>
      </w:pPr>
      <w:r>
        <w:t>некоммерческой  организации,  иностранного  гражданина,  лица   без</w:t>
      </w:r>
    </w:p>
    <w:p w:rsidR="00000000" w:rsidRDefault="00DC0F45">
      <w:pPr>
        <w:pStyle w:val="HTML"/>
      </w:pPr>
      <w:r>
        <w:t>гражданства, а также от российской организации, участниками и (или)</w:t>
      </w:r>
    </w:p>
    <w:p w:rsidR="00000000" w:rsidRDefault="00DC0F45">
      <w:pPr>
        <w:pStyle w:val="HTML"/>
      </w:pPr>
      <w:r>
        <w:t>учредителями которой являются указанные лица (далее - отправители),</w:t>
      </w:r>
    </w:p>
    <w:p w:rsidR="00000000" w:rsidRDefault="00DC0F45">
      <w:pPr>
        <w:pStyle w:val="HTML"/>
      </w:pPr>
      <w:r>
        <w:t>предоставляется  уполномоченными  пр</w:t>
      </w:r>
      <w:r>
        <w:t>едставителями   получателей   в</w:t>
      </w:r>
    </w:p>
    <w:p w:rsidR="00000000" w:rsidRDefault="00DC0F45">
      <w:pPr>
        <w:pStyle w:val="HTML"/>
      </w:pPr>
      <w:r>
        <w:t>Федеральную  службу  по  надзору  в  сфере  связи,   информационных</w:t>
      </w:r>
    </w:p>
    <w:p w:rsidR="00000000" w:rsidRDefault="00DC0F45">
      <w:pPr>
        <w:pStyle w:val="HTML"/>
      </w:pPr>
      <w:r>
        <w:t>технологий и массовых коммуникаций.</w:t>
      </w:r>
    </w:p>
    <w:p w:rsidR="00000000" w:rsidRDefault="00DC0F45">
      <w:pPr>
        <w:pStyle w:val="HTML"/>
      </w:pPr>
      <w:r>
        <w:t xml:space="preserve">     2. Состав информации, предоставляемой в Федеральную службу  по</w:t>
      </w:r>
    </w:p>
    <w:p w:rsidR="00000000" w:rsidRDefault="00DC0F45">
      <w:pPr>
        <w:pStyle w:val="HTML"/>
      </w:pPr>
      <w:r>
        <w:t>надзору  в  сфере  связи,  информационных  технологи</w:t>
      </w:r>
      <w:r>
        <w:t>й  и   массовых</w:t>
      </w:r>
    </w:p>
    <w:p w:rsidR="00000000" w:rsidRDefault="00DC0F45">
      <w:pPr>
        <w:pStyle w:val="HTML"/>
      </w:pPr>
      <w:r>
        <w:t>коммуникаций получателями в случае получения  денежных  средств  от</w:t>
      </w:r>
    </w:p>
    <w:p w:rsidR="00000000" w:rsidRDefault="00DC0F45">
      <w:pPr>
        <w:pStyle w:val="HTML"/>
      </w:pPr>
      <w:r>
        <w:t>отправителей, включает:</w:t>
      </w:r>
    </w:p>
    <w:p w:rsidR="00000000" w:rsidRDefault="00DC0F45">
      <w:pPr>
        <w:pStyle w:val="HTML"/>
      </w:pPr>
      <w:r>
        <w:t xml:space="preserve">     а) наименование получателя;</w:t>
      </w:r>
    </w:p>
    <w:p w:rsidR="00000000" w:rsidRDefault="00DC0F45">
      <w:pPr>
        <w:pStyle w:val="HTML"/>
      </w:pPr>
      <w:r>
        <w:t xml:space="preserve">     б) реквизиты счета (счетов) получателя;</w:t>
      </w:r>
    </w:p>
    <w:p w:rsidR="00000000" w:rsidRDefault="00DC0F45">
      <w:pPr>
        <w:pStyle w:val="HTML"/>
      </w:pPr>
      <w:r>
        <w:t xml:space="preserve">     в) информацию об основаниях получения денежных средств;</w:t>
      </w:r>
    </w:p>
    <w:p w:rsidR="00000000" w:rsidRDefault="00DC0F45">
      <w:pPr>
        <w:pStyle w:val="HTML"/>
      </w:pPr>
      <w:r>
        <w:t xml:space="preserve">     г) р</w:t>
      </w:r>
      <w:r>
        <w:t>еквизиты платежного документа (платежных документов);</w:t>
      </w:r>
    </w:p>
    <w:p w:rsidR="00000000" w:rsidRDefault="00DC0F45">
      <w:pPr>
        <w:pStyle w:val="HTML"/>
      </w:pPr>
      <w:r>
        <w:t xml:space="preserve">     д) копии  документов,  подтверждающих   основания   совершения</w:t>
      </w:r>
    </w:p>
    <w:p w:rsidR="00000000" w:rsidRDefault="00DC0F45">
      <w:pPr>
        <w:pStyle w:val="HTML"/>
      </w:pPr>
      <w:r>
        <w:t>платежа (платежей) отправителями (при наличии);</w:t>
      </w:r>
    </w:p>
    <w:p w:rsidR="00000000" w:rsidRDefault="00DC0F45">
      <w:pPr>
        <w:pStyle w:val="HTML"/>
      </w:pPr>
      <w:r>
        <w:t xml:space="preserve">     е) копии документов, подтверждающих поступление или зачисление</w:t>
      </w:r>
    </w:p>
    <w:p w:rsidR="00000000" w:rsidRDefault="00DC0F45">
      <w:pPr>
        <w:pStyle w:val="HTML"/>
      </w:pPr>
      <w:r>
        <w:t>денежных средств о</w:t>
      </w:r>
      <w:r>
        <w:t>тправителя;</w:t>
      </w:r>
    </w:p>
    <w:p w:rsidR="00000000" w:rsidRDefault="00DC0F45">
      <w:pPr>
        <w:pStyle w:val="HTML"/>
      </w:pPr>
      <w:r>
        <w:t xml:space="preserve">     ж) сведения из торгового реестра страны регистрации  или  иной</w:t>
      </w:r>
    </w:p>
    <w:p w:rsidR="00000000" w:rsidRDefault="00DC0F45">
      <w:pPr>
        <w:pStyle w:val="HTML"/>
      </w:pPr>
      <w:r>
        <w:t>эквивалентный документ в соответствии  с  законодательством  страны</w:t>
      </w:r>
    </w:p>
    <w:p w:rsidR="00000000" w:rsidRDefault="00DC0F45">
      <w:pPr>
        <w:pStyle w:val="HTML"/>
      </w:pPr>
      <w:r>
        <w:t>регистрации учредителя (участника) юридического лица отправителя.</w:t>
      </w:r>
    </w:p>
    <w:p w:rsidR="00000000" w:rsidRDefault="00DC0F45">
      <w:pPr>
        <w:pStyle w:val="HTML"/>
      </w:pPr>
      <w:r>
        <w:t xml:space="preserve">     3. Информация, предоставляемая в Феде</w:t>
      </w:r>
      <w:r>
        <w:t>ральную службу по надзору</w:t>
      </w:r>
    </w:p>
    <w:p w:rsidR="00000000" w:rsidRDefault="00DC0F45">
      <w:pPr>
        <w:pStyle w:val="HTML"/>
      </w:pPr>
      <w:r>
        <w:t>в сфере связи, информационных технологий  и  массовых  коммуникаций</w:t>
      </w:r>
    </w:p>
    <w:p w:rsidR="00000000" w:rsidRDefault="00DC0F45">
      <w:pPr>
        <w:pStyle w:val="HTML"/>
      </w:pPr>
      <w:r>
        <w:t>получателями в случае получения денежных средств  от  отправителей,</w:t>
      </w:r>
    </w:p>
    <w:p w:rsidR="00000000" w:rsidRDefault="00DC0F45">
      <w:pPr>
        <w:pStyle w:val="HTML"/>
      </w:pPr>
      <w:r>
        <w:t>предоставляется один раз в квартал  (отчетный  период)  не  позднее</w:t>
      </w:r>
    </w:p>
    <w:p w:rsidR="00000000" w:rsidRDefault="00DC0F45">
      <w:pPr>
        <w:pStyle w:val="HTML"/>
      </w:pPr>
      <w:r>
        <w:t xml:space="preserve">10-го  числа  месяца,  </w:t>
      </w:r>
      <w:r>
        <w:t>следующего  за  отчетным   периодом,   путем</w:t>
      </w:r>
    </w:p>
    <w:p w:rsidR="00000000" w:rsidRDefault="00DC0F45">
      <w:pPr>
        <w:pStyle w:val="HTML"/>
      </w:pPr>
      <w:r>
        <w:t>направления  уведомления  о  получении  денежных   средств,   форма</w:t>
      </w:r>
    </w:p>
    <w:p w:rsidR="00000000" w:rsidRDefault="00DC0F45">
      <w:pPr>
        <w:pStyle w:val="HTML"/>
      </w:pPr>
      <w:r>
        <w:t>которого утверждается Федеральной службой по надзору в сфере связи,</w:t>
      </w:r>
    </w:p>
    <w:p w:rsidR="00000000" w:rsidRDefault="00DC0F45">
      <w:pPr>
        <w:pStyle w:val="HTML"/>
      </w:pPr>
      <w:r>
        <w:t>информационных  технологий   и   массовых   коммуникаций   (далее -</w:t>
      </w:r>
    </w:p>
    <w:p w:rsidR="00000000" w:rsidRDefault="00DC0F45">
      <w:pPr>
        <w:pStyle w:val="HTML"/>
      </w:pPr>
      <w:r>
        <w:t>уведомл</w:t>
      </w:r>
      <w:r>
        <w:t>ение).</w:t>
      </w:r>
    </w:p>
    <w:p w:rsidR="00000000" w:rsidRDefault="00DC0F45">
      <w:pPr>
        <w:pStyle w:val="HTML"/>
      </w:pPr>
      <w:r>
        <w:t xml:space="preserve">     4. Уведомление направляется  в  электронном  виде  посредством</w:t>
      </w:r>
    </w:p>
    <w:p w:rsidR="00000000" w:rsidRDefault="00DC0F45">
      <w:pPr>
        <w:pStyle w:val="HTML"/>
      </w:pPr>
      <w:r>
        <w:t>заполнения соответствующей электронной формы на  официальном  сайте</w:t>
      </w:r>
    </w:p>
    <w:p w:rsidR="00000000" w:rsidRDefault="00DC0F45">
      <w:pPr>
        <w:pStyle w:val="HTML"/>
      </w:pPr>
      <w:r>
        <w:t>Федеральной  службы  по  надзору  в  сфере  связи,   информационных</w:t>
      </w:r>
    </w:p>
    <w:p w:rsidR="00000000" w:rsidRDefault="00DC0F45">
      <w:pPr>
        <w:pStyle w:val="HTML"/>
      </w:pPr>
      <w:r>
        <w:t xml:space="preserve">технологий        и         массовых         </w:t>
      </w:r>
      <w:r>
        <w:t>коммуникаций         в</w:t>
      </w:r>
    </w:p>
    <w:p w:rsidR="00000000" w:rsidRDefault="00DC0F45">
      <w:pPr>
        <w:pStyle w:val="HTML"/>
      </w:pPr>
      <w:r>
        <w:t>информационно-телекоммуникационной сети "Интернет" (www.rkn.gov.ru)</w:t>
      </w:r>
    </w:p>
    <w:p w:rsidR="00000000" w:rsidRDefault="00DC0F45">
      <w:pPr>
        <w:pStyle w:val="HTML"/>
      </w:pPr>
      <w:r>
        <w:t>либо посредством федеральной государственной информационной системы</w:t>
      </w:r>
    </w:p>
    <w:p w:rsidR="00000000" w:rsidRDefault="00DC0F45">
      <w:pPr>
        <w:pStyle w:val="HTML"/>
      </w:pPr>
      <w:r>
        <w:t>"Единый портал государственных и муниципальных услуг  (функций)"  в</w:t>
      </w:r>
    </w:p>
    <w:p w:rsidR="00000000" w:rsidRDefault="00DC0F45">
      <w:pPr>
        <w:pStyle w:val="HTML"/>
      </w:pPr>
      <w:r>
        <w:t>информационно-телекоммуникаци</w:t>
      </w:r>
      <w:r>
        <w:t>онной сети "Интернет".</w:t>
      </w:r>
    </w:p>
    <w:p w:rsidR="00000000" w:rsidRDefault="00DC0F45">
      <w:pPr>
        <w:pStyle w:val="HTML"/>
      </w:pPr>
      <w:r>
        <w:t xml:space="preserve">     5. Уведомление регистрируется Федеральной службой по надзору в</w:t>
      </w:r>
    </w:p>
    <w:p w:rsidR="00000000" w:rsidRDefault="00DC0F45">
      <w:pPr>
        <w:pStyle w:val="HTML"/>
      </w:pPr>
      <w:r>
        <w:t>сфере связи, информационных технологий и  массовых  коммуникаций  в</w:t>
      </w:r>
    </w:p>
    <w:p w:rsidR="00000000" w:rsidRDefault="00DC0F45">
      <w:pPr>
        <w:pStyle w:val="HTML"/>
      </w:pPr>
      <w:r>
        <w:t>день его поступления.</w:t>
      </w:r>
    </w:p>
    <w:p w:rsidR="00000000" w:rsidRDefault="00DC0F45">
      <w:pPr>
        <w:pStyle w:val="HTML"/>
      </w:pPr>
      <w:r>
        <w:t xml:space="preserve">     6. В течение 2 рабочих дней  со  дня  регистрации  уведомления</w:t>
      </w:r>
    </w:p>
    <w:p w:rsidR="00000000" w:rsidRDefault="00DC0F45">
      <w:pPr>
        <w:pStyle w:val="HTML"/>
      </w:pPr>
      <w:r>
        <w:t>Федерал</w:t>
      </w:r>
      <w:r>
        <w:t>ьная  служба  по  надзору  в  сфере  связи,   информационных</w:t>
      </w:r>
    </w:p>
    <w:p w:rsidR="00000000" w:rsidRDefault="00DC0F45">
      <w:pPr>
        <w:pStyle w:val="HTML"/>
      </w:pPr>
      <w:r>
        <w:t>технологий   и   массовых   коммуникаций   направляет    получателю</w:t>
      </w:r>
    </w:p>
    <w:p w:rsidR="00000000" w:rsidRDefault="00DC0F45">
      <w:pPr>
        <w:pStyle w:val="HTML"/>
      </w:pPr>
      <w:r>
        <w:t>подтверждение получения уведомления в форме электронного документа,</w:t>
      </w:r>
    </w:p>
    <w:p w:rsidR="00000000" w:rsidRDefault="00DC0F45">
      <w:pPr>
        <w:pStyle w:val="HTML"/>
      </w:pPr>
      <w:r>
        <w:t>заверенного квалифицированной электронной подписью, на указ</w:t>
      </w:r>
      <w:r>
        <w:t>анный  в</w:t>
      </w:r>
    </w:p>
    <w:p w:rsidR="00000000" w:rsidRDefault="00DC0F45">
      <w:pPr>
        <w:pStyle w:val="HTML"/>
      </w:pPr>
      <w:r>
        <w:t>уведомлении адрес электронной почты  либо  посредством  федеральной</w:t>
      </w:r>
    </w:p>
    <w:p w:rsidR="00000000" w:rsidRDefault="00DC0F45">
      <w:pPr>
        <w:pStyle w:val="HTML"/>
      </w:pPr>
      <w:r>
        <w:t>государственной    информационной    системы     "Единый     портал</w:t>
      </w:r>
    </w:p>
    <w:p w:rsidR="00000000" w:rsidRDefault="00DC0F45">
      <w:pPr>
        <w:pStyle w:val="HTML"/>
      </w:pPr>
      <w:r>
        <w:t>государственных    и    муниципальных    услуг     (функций)"     в</w:t>
      </w:r>
    </w:p>
    <w:p w:rsidR="00000000" w:rsidRDefault="00DC0F45">
      <w:pPr>
        <w:pStyle w:val="HTML"/>
      </w:pPr>
      <w:r>
        <w:t>информационно-телекоммуникационной сети "Ин</w:t>
      </w:r>
      <w:r>
        <w:t>тернет".</w:t>
      </w:r>
    </w:p>
    <w:p w:rsidR="00000000" w:rsidRDefault="00DC0F45">
      <w:pPr>
        <w:pStyle w:val="HTML"/>
      </w:pPr>
    </w:p>
    <w:p w:rsidR="00000000" w:rsidRDefault="00DC0F45">
      <w:pPr>
        <w:pStyle w:val="HTML"/>
      </w:pPr>
    </w:p>
    <w:p w:rsidR="00000000" w:rsidRDefault="00DC0F45">
      <w:pPr>
        <w:pStyle w:val="HTML"/>
      </w:pPr>
      <w:r>
        <w:t xml:space="preserve">                           ____________</w:t>
      </w:r>
    </w:p>
    <w:p w:rsidR="00000000" w:rsidRDefault="00DC0F45">
      <w:pPr>
        <w:pStyle w:val="HTML"/>
      </w:pPr>
    </w:p>
    <w:p w:rsidR="00DC0F45" w:rsidRDefault="00DC0F45">
      <w:pPr>
        <w:pStyle w:val="HTML"/>
      </w:pPr>
    </w:p>
    <w:sectPr w:rsidR="00DC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noPunctuationKerning/>
  <w:characterSpacingControl w:val="doNotCompress"/>
  <w:compat/>
  <w:rsids>
    <w:rsidRoot w:val="00490256"/>
    <w:rsid w:val="00490256"/>
    <w:rsid w:val="00DC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ЕИС Роскомнадзор</dc:creator>
  <cp:lastModifiedBy>ЕИС Роскомнадзор</cp:lastModifiedBy>
  <cp:revision>2</cp:revision>
  <dcterms:created xsi:type="dcterms:W3CDTF">2016-05-16T09:51:00Z</dcterms:created>
  <dcterms:modified xsi:type="dcterms:W3CDTF">2016-05-16T09:51:00Z</dcterms:modified>
</cp:coreProperties>
</file>