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2" w:rsidRPr="00A14745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147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деятельности </w:t>
      </w:r>
    </w:p>
    <w:p w:rsidR="00EE2182" w:rsidRPr="00A14745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147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защите прав субъектов персональных данных </w:t>
      </w:r>
    </w:p>
    <w:p w:rsidR="00EE2182" w:rsidRPr="00A14745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049"/>
        <w:gridCol w:w="1154"/>
        <w:gridCol w:w="1154"/>
        <w:gridCol w:w="756"/>
        <w:gridCol w:w="1154"/>
        <w:gridCol w:w="1154"/>
      </w:tblGrid>
      <w:tr w:rsidR="001F20AB" w:rsidRPr="001F20AB" w:rsidTr="000F13AF">
        <w:trPr>
          <w:cantSplit/>
          <w:trHeight w:val="2568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20AB" w:rsidRDefault="001F20AB" w:rsidP="001F2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Нарушение</w:t>
            </w:r>
          </w:p>
          <w:p w:rsidR="001F20AB" w:rsidRPr="001F20AB" w:rsidRDefault="001F20AB" w:rsidP="001F2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в соответствии с классификатором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1F20AB" w:rsidRPr="001F20AB" w:rsidRDefault="001F20AB" w:rsidP="000F13AF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Кол-во нарушений</w:t>
            </w:r>
          </w:p>
          <w:p w:rsidR="001F20AB" w:rsidRPr="001F20AB" w:rsidRDefault="001F20AB" w:rsidP="000F13AF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6 мес. 2019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1F20AB" w:rsidRPr="001F20AB" w:rsidRDefault="001F20AB" w:rsidP="000F13AF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Кол-во нарушений</w:t>
            </w:r>
          </w:p>
          <w:p w:rsidR="001F20AB" w:rsidRPr="001F20AB" w:rsidRDefault="001F20AB" w:rsidP="000F13AF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6 мес. 2020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1F20AB" w:rsidRPr="001F20AB" w:rsidRDefault="001F20AB" w:rsidP="000F13AF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Статья КоАП РФ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1F20AB" w:rsidRPr="001F20AB" w:rsidRDefault="001F20AB" w:rsidP="000F13AF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Кол-во составленных протоколов</w:t>
            </w:r>
          </w:p>
          <w:p w:rsidR="001F20AB" w:rsidRPr="001F20AB" w:rsidRDefault="001F20AB" w:rsidP="000F13AF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6 мес. 2019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1F20AB" w:rsidRPr="001F20AB" w:rsidRDefault="001F20AB" w:rsidP="000F13AF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Кол-во составленных протоколов</w:t>
            </w:r>
          </w:p>
          <w:p w:rsidR="001F20AB" w:rsidRPr="001F20AB" w:rsidRDefault="001F20AB" w:rsidP="000F13AF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6 мес. 2020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sz w:val="24"/>
                <w:szCs w:val="24"/>
              </w:rPr>
              <w:t>ст. 87 Трудового кодекса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385B09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385B09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385B09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ч. 1 ст. 22 Федерального закона от 27.07.2006 г. № 152-ФЗ "О персональных данных"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19.7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sz w:val="24"/>
                <w:szCs w:val="24"/>
              </w:rPr>
              <w:t>ч. 3 ст. 22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19.7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ч. 7 ст.22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ч. 1 ст. 6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ст. 7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ч. 4 ст. 21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ч. 5 ст. 5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ч. 3 ст. 6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п. 8 ст. 86 Трудового кодекса Российской Федерации»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ч. 1 ст.18.1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ч. 2 ст.18.1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п. 6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п. 7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п. 13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 xml:space="preserve">п.п. д)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п.п. е)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385B09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20AB" w:rsidRPr="001F20AB" w:rsidTr="000F13AF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1F20AB" w:rsidRPr="001F20AB" w:rsidRDefault="001F20AB" w:rsidP="001F20AB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F20AB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0F13A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0F13A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vAlign w:val="center"/>
          </w:tcPr>
          <w:p w:rsidR="001F20AB" w:rsidRPr="001F20AB" w:rsidRDefault="00385B09" w:rsidP="000F13A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0F13A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1F20AB" w:rsidRPr="001F20AB" w:rsidRDefault="001F20AB" w:rsidP="000F13A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0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1C6889" w:rsidRDefault="001C6889" w:rsidP="004F084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3AF" w:rsidRDefault="000F13AF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br w:type="page"/>
      </w:r>
    </w:p>
    <w:p w:rsidR="002F0A7B" w:rsidRPr="00A14745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147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2F0A7B" w:rsidRPr="00A14745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867"/>
        <w:gridCol w:w="1144"/>
        <w:gridCol w:w="656"/>
        <w:gridCol w:w="656"/>
      </w:tblGrid>
      <w:tr w:rsidR="001F20AB" w:rsidRPr="001F20AB" w:rsidTr="000F13AF">
        <w:trPr>
          <w:cantSplit/>
          <w:trHeight w:val="416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нарушения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Закон </w:t>
            </w: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РФ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нарушений</w:t>
            </w:r>
          </w:p>
        </w:tc>
      </w:tr>
      <w:tr w:rsidR="001F20AB" w:rsidRPr="001F20AB" w:rsidTr="000F13AF">
        <w:trPr>
          <w:cantSplit/>
          <w:trHeight w:val="1134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extDirection w:val="btLr"/>
            <w:vAlign w:val="center"/>
          </w:tcPr>
          <w:p w:rsidR="001F20AB" w:rsidRPr="001F20AB" w:rsidRDefault="001F20AB" w:rsidP="000F13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мес. </w:t>
            </w: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extDirection w:val="btLr"/>
            <w:vAlign w:val="center"/>
          </w:tcPr>
          <w:p w:rsidR="001F20AB" w:rsidRPr="001F20AB" w:rsidRDefault="001F20AB" w:rsidP="000F13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мес. </w:t>
            </w: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Устав редакции или заменяющий его договор не направлен в регистрирующий орган в течение трех месяцев со дня первого выхода в свет (в эфир) СМИ; СМИ не выходит в свет (в эфир) более одного года; имела место повторная регистрация СМИ; представленные заявителем в регистрирующий орган в соответствии со статьей 10 настоящего Закона сведения не соответствуют действительности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ст.15 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устав редакции либо заменяющий его договор не соответствуют требованиям ст. 20 Закона «О СМИ», </w:t>
            </w:r>
            <w:r w:rsidRPr="001F20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  <w:t>непредставление устава редакции или заменяющего его договора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ст.20 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</w:tr>
      <w:tr w:rsidR="001F20AB" w:rsidRPr="001F20AB" w:rsidTr="000F13AF">
        <w:trPr>
          <w:cantSplit/>
          <w:trHeight w:val="83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Злоупотребление свободой массовой информации посредством использования СМИ для распространения материалов, содержащих нецензурную брань (в редакционном материале)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ч.1 ст.4 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Информация о способах совершения самоубийства, а также призывов к совершению самоубийства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ст.15.1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149-ФЗ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Злоупотребление свободой массовой информации посредством использования средств массовой информации для распространения иной информации, распространение которой запрещено федеральными законами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ч.3 ст.4 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решение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ч.2 ст.4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1F20AB" w:rsidRPr="001F20AB" w:rsidTr="000F13AF">
        <w:trPr>
          <w:cantSplit/>
          <w:trHeight w:val="147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Нарушение установленного порядка распространения среди детей продукции СМИ, содержащей информацию, причиняющую вред их здоровью и (или) развитию; Опубликование в СМИ программ теле –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ст.12, ст.13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436-ФЗ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Нарушение порядка объявления выходных данных в выпуске СМИ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ст.27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Нарушение требований о предоставлении обязательного экземпляра документов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ст.7, ст.12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77-ФЗ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Злоупотребление свободой массовой информации посредством использования СМИ для пропаганды наркотических средств, психотропных веществ и их прекурсоров, растений, содержащих наркотические вещества или психотропные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ч.3 ст.4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Злоупотребление свободой массовой информации посредством использования СМИ для распространения сведений о несовершеннолетнем, пострадавшем в результате противоправного действия (бездействия)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ч.6 ст.4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Непредставление или несвоевременное представление сведений (информации), представление которых предусмотрено законом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ст.19.7 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КоАП РФ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1F20AB" w:rsidRPr="001F20AB" w:rsidTr="000F13AF">
        <w:trPr>
          <w:cantSplit/>
          <w:trHeight w:val="2898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СМИ;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  <w:t xml:space="preserve">Изготовление или распространение продукции незарегистрированного в установленном законом порядке средства массовой информации, либо средства массовой информации, не прошедшего процедуру внесения изменений в запись о регистрации СМИ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ст.11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ст.31.7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Нарушение лицензионных требований в сфере вещания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ст.31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Закона «О СМИ», 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ПП РФ №1025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  <w:t xml:space="preserve">Неисполнение обязанности трансляции социальной рекламы о вреде потребления табака; 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Злоупотребление свободой массовой информации посредством использования средств массовой информации для демонстрации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радио-, теле-, видео- и кинохроникальных программах либо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  <w:t xml:space="preserve">ст. 16 </w:t>
            </w:r>
          </w:p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  <w:t xml:space="preserve">15-ФЗ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  <w:t>Непредоставление сведений об операторах связи, осуществляющих трансляцию телеканала или радиоканала по договору с вещателем, и о лицах, распространяющих телеканал или радиоканал в неизменном виде по договору с вещателем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 31.9 Закона </w:t>
            </w:r>
          </w:p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  <w:t xml:space="preserve">Нарушение законодательства о выборах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  <w:t xml:space="preserve">67-ФЗ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0AB" w:rsidRPr="001F20AB" w:rsidRDefault="001F20AB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0F13AF" w:rsidRPr="001F20AB" w:rsidTr="00FF0089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AF" w:rsidRPr="001F20AB" w:rsidRDefault="000F13AF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13AF" w:rsidRPr="001F20AB" w:rsidRDefault="000F13AF" w:rsidP="001F20A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13AF" w:rsidRPr="001F20AB" w:rsidRDefault="000F13AF" w:rsidP="00385B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85B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1F20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2F0A7B" w:rsidRDefault="002F0A7B" w:rsidP="004F084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3AF" w:rsidRDefault="000F13AF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7B" w:rsidRPr="00A14745" w:rsidRDefault="002F0A7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45">
        <w:rPr>
          <w:rFonts w:ascii="Times New Roman" w:hAnsi="Times New Roman" w:cs="Times New Roman"/>
          <w:b/>
          <w:sz w:val="28"/>
          <w:szCs w:val="28"/>
        </w:rPr>
        <w:t xml:space="preserve">Типовые нарушения в сфере связи </w:t>
      </w:r>
    </w:p>
    <w:p w:rsidR="002F0A7B" w:rsidRPr="00A14745" w:rsidRDefault="002F0A7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9"/>
        <w:gridCol w:w="1853"/>
        <w:gridCol w:w="1659"/>
      </w:tblGrid>
      <w:tr w:rsidR="001F20AB" w:rsidRPr="001F20AB" w:rsidTr="000F13AF">
        <w:trPr>
          <w:cantSplit/>
          <w:tblHeader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возбужденных дел об административных правонарушениях в сфере связи направляемых для рассмотрения в суд</w:t>
            </w:r>
          </w:p>
        </w:tc>
      </w:tr>
      <w:tr w:rsidR="001F20AB" w:rsidRPr="001F20AB" w:rsidTr="000F13AF">
        <w:trPr>
          <w:cantSplit/>
          <w:trHeight w:val="546"/>
          <w:tblHeader/>
          <w:jc w:val="center"/>
        </w:trPr>
        <w:tc>
          <w:tcPr>
            <w:tcW w:w="3315" w:type="pct"/>
            <w:shd w:val="clear" w:color="auto" w:fill="D9D9D9" w:themeFill="background1" w:themeFillShade="D9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Статья КоАП РФ, классификатор ЕИС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полугодия 2020 года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ч.2 ст. 6.17, нарушение законодательства Российской Федерации о защите детей от информации, причиняющей вред их здоровью и (или) развитию, С55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0F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0F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ст. 9.13 КоАП РФ, необеспечение условий для беспрепятственного доступа инвалидов к объектам связи, С59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0F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0F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ст. 13.5 КоАП РФ, нарушение правил охраны линий или сооружений связи, С64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0F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0F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ст.13.30 КоАП РФ, невыполнение лицом, действующим от имени оператора связи,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деяния, С47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13.34 </w:t>
            </w:r>
            <w:proofErr w:type="spellStart"/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КоАП</w:t>
            </w:r>
            <w:proofErr w:type="spellEnd"/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неограничение</w:t>
            </w:r>
            <w:proofErr w:type="spellEnd"/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доступа к информации, распространение которой в Российской Федерации, запрещено,</w:t>
            </w:r>
          </w:p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С 56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ст. 13.38 КоАП РФ,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обслуживания, С57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нарушение обязательных требований при оказании универсальных услуг связи, С2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непредоставление сведений о базе расчета обязательных отчислений (неналоговых платежей) в резерв универсального обслуживания, С44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нарушение требований по внедрению системы оперативно-розыскных мероприятий, С14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несоблюдение нормативов частоты сбора письменной корреспонденции из почтовых ящиков, ее обмена, перевозки и доставки, С19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несоблюдение контрольных сроков пересылки письменной корреспонденции, С20</w:t>
            </w:r>
            <w:bookmarkStart w:id="0" w:name="_GoBack"/>
            <w:bookmarkEnd w:id="0"/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нарушение лицензионных условий, С27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нарушение правил оказания услуг связи, С25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 1 ст. 19.5 КоАП РФ, невыполнение в установленный срок предписания об устранении выявленного нарушения, С31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ст. 19.6 КоАП РФ, непринятие мер по устранению причин и условий, способствовавших совершению административного правонарушения, С54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ч. 1 ст. 20.25 КоАП РФ, неисполнение постановления суда либо уполномоченного государственного органа о наложении административного штрафа при совершении административного правонарушения в области средств массовой информации, связи и информационных технологий, Н1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20AB" w:rsidRPr="001F20AB" w:rsidTr="000F13AF">
        <w:trPr>
          <w:cantSplit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1F20AB" w:rsidRPr="001F20AB" w:rsidRDefault="001F20AB" w:rsidP="001F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20AB" w:rsidRPr="001F20AB" w:rsidRDefault="001F20AB" w:rsidP="000F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20AB" w:rsidRPr="001F20AB" w:rsidRDefault="001F20AB" w:rsidP="000F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A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</w:tbl>
    <w:p w:rsidR="002F0A7B" w:rsidRDefault="002F0A7B" w:rsidP="002F0A7B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A7B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sectPr w:rsidR="002F0A7B" w:rsidSect="00990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9BE"/>
    <w:multiLevelType w:val="hybridMultilevel"/>
    <w:tmpl w:val="29A03FA0"/>
    <w:lvl w:ilvl="0" w:tplc="875C6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476"/>
    <w:multiLevelType w:val="hybridMultilevel"/>
    <w:tmpl w:val="5C60660C"/>
    <w:lvl w:ilvl="0" w:tplc="66680E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0A4B27"/>
    <w:multiLevelType w:val="hybridMultilevel"/>
    <w:tmpl w:val="AD3C6D88"/>
    <w:lvl w:ilvl="0" w:tplc="8CF2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27C"/>
    <w:rsid w:val="000F13AF"/>
    <w:rsid w:val="001C6889"/>
    <w:rsid w:val="001F20AB"/>
    <w:rsid w:val="00295A35"/>
    <w:rsid w:val="002F0A7B"/>
    <w:rsid w:val="00385B09"/>
    <w:rsid w:val="0045624A"/>
    <w:rsid w:val="004F0843"/>
    <w:rsid w:val="00527355"/>
    <w:rsid w:val="00596BB4"/>
    <w:rsid w:val="0073390A"/>
    <w:rsid w:val="0078550D"/>
    <w:rsid w:val="008E05CC"/>
    <w:rsid w:val="00922A95"/>
    <w:rsid w:val="009909FB"/>
    <w:rsid w:val="00A14745"/>
    <w:rsid w:val="00B00959"/>
    <w:rsid w:val="00B01055"/>
    <w:rsid w:val="00E35EB5"/>
    <w:rsid w:val="00E770BA"/>
    <w:rsid w:val="00EE2182"/>
    <w:rsid w:val="00F1227C"/>
    <w:rsid w:val="00FC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09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1C688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C6889"/>
    <w:pPr>
      <w:widowControl w:val="0"/>
      <w:shd w:val="clear" w:color="auto" w:fill="FFFFFF"/>
      <w:spacing w:before="360" w:after="0" w:line="64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6">
    <w:name w:val="Содержимое таблицы"/>
    <w:basedOn w:val="a"/>
    <w:qFormat/>
    <w:rsid w:val="00A14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Bayazitova</cp:lastModifiedBy>
  <cp:revision>1</cp:revision>
  <dcterms:created xsi:type="dcterms:W3CDTF">2020-07-08T04:29:00Z</dcterms:created>
  <dcterms:modified xsi:type="dcterms:W3CDTF">2020-07-08T04:29:00Z</dcterms:modified>
</cp:coreProperties>
</file>